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32A" w:rsidRDefault="002D732A" w:rsidP="00905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39790" cy="83762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стория и философия науки_00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7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32A" w:rsidRDefault="002D732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D732A" w:rsidRDefault="002D732A" w:rsidP="00905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790" cy="8401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стория и философия науки_000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D732A" w:rsidRDefault="002D732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31699" w:rsidRPr="00631699" w:rsidRDefault="00631699" w:rsidP="00905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Аннотация рабочей программы по дисциплине</w:t>
      </w: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«История и философия науки»</w:t>
      </w:r>
    </w:p>
    <w:p w:rsidR="00631699" w:rsidRPr="00631699" w:rsidRDefault="00631699" w:rsidP="00631699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 аспирантов представлений об основных мировоззренческих и методологических проблемах современной науки и тенденциях ее исторического развития;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изучение истории и философии науки как фундаментальной составляющей образования аспирантов;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изучение произведений классиков истории и философии науки;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 аспирантов знаний и умений для аналитической работы в научном пространстве диссертационного исследования.</w:t>
      </w:r>
    </w:p>
    <w:p w:rsidR="00631699" w:rsidRPr="00631699" w:rsidRDefault="00631699" w:rsidP="00631699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раскрыть роль и сформулировать роль науки в современном обществе, проанализировать условия развития мировой системы научного знания, ее структурные элементы и механизмы их взаимодействия;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сформировать у аспирантов представление о науке как важнейшем факторе современного социального и личностного бытия;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сформировать представление о ведущих тенденциях и основаниях исторического развития науки, влияния на неё социальных, экономических, и культурных процессов в обществе;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сформировать понимание методологических оснований современного научного познания, показав, с одной стороны, единство естественно-научного знания, с другой, специфику социально-гуманитарного знания;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дать представление об основных научных проблемах и дискуссионных вопросах в академических, технических и прикладных науках;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подготовить аспирантов к применению полученных знаний при осуществлении конкретных научных исследований.</w:t>
      </w: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выработать навыки самостоятельной работы с философской литературой и основными методами философского анализа.</w:t>
      </w:r>
    </w:p>
    <w:p w:rsidR="00631699" w:rsidRPr="00631699" w:rsidRDefault="00631699" w:rsidP="0063169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31699" w:rsidRPr="00631699" w:rsidRDefault="00631699" w:rsidP="00631699">
      <w:pPr>
        <w:spacing w:before="24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1.1. Цель преподавания дисциплины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 аспирантов представлений об основных мировоззренческих и методологических проблемах современной науки и тенденциях ее исторического развития;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изучение истории и философии науки как фундаментальной составляющей образования аспирантов;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изучение произведений классиков истории и философии науки;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 аспирантов знаний и умений для аналитической работы в научном пространстве диссертационного исследования.</w:t>
      </w:r>
    </w:p>
    <w:p w:rsidR="00631699" w:rsidRPr="00631699" w:rsidRDefault="00631699" w:rsidP="00631699">
      <w:pPr>
        <w:spacing w:before="24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Задачи изучения</w:t>
      </w: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раскрыть роль и сформулировать роль науки в современном обществе, проанализировать условия развития мировой системы научного знания, ее структурные элементы и механизмы их взаимодействия;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сформировать у аспирантов представление о науке как важнейшем факторе современного социального и личностного бытия;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сформировать представление о ведущих тенденциях и основаниях исторического развития науки, влияния на неё социальных, экономических, и культурных процессов в обществе;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сформировать понимание методологических оснований современного научного познания, показав, с одной стороны, единство естественно-научного знания, с другой, специфику социально-гуманитарного знания;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дать представление об основных научных проблемах и дискуссионных вопросах в академических, технических и прикладных науках;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 подготовить аспирантов к применению полученных знаний при осуществлении конкретных научных исследований.</w:t>
      </w: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выработать навыки самостоятельной работы с философской литературой и основными методами философского анализа.</w:t>
      </w: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ar-SA"/>
        </w:rPr>
        <w:t>В результате освоения дисциплины обучающийся должен:</w:t>
      </w:r>
    </w:p>
    <w:p w:rsidR="00631699" w:rsidRPr="00631699" w:rsidRDefault="00631699" w:rsidP="00631699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63169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знать: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основные понятия истории и философии науки;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основные институты и учреждения науки и научные сообщества, их образование в истории общества;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роли и задачи науки в современном обществе;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организационные основы деятельности научных организаций;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цели и задачи дисциплины «История и философия науки» в подготовке к сдаче кандидатского минимума;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зарубежные и отечественные системы подготовки научных кадров;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роль философии как мировоззрения, общей методологии познания и ценностно-ориентирующей программы; основные философские категории, философские системы и школы.</w:t>
      </w:r>
    </w:p>
    <w:p w:rsidR="00631699" w:rsidRPr="00631699" w:rsidRDefault="00631699" w:rsidP="006316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полученные знания в практике научно-исследовательской работы;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качество реализуемых научных проектов на основе современной методологии;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различные научные подходы в области философии науки и выявлять возможные противоречия;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использовать полученные знания для оказания теоретической и практической помощи аспирантам в области научного творчества;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–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анализировать научную и публицистическую литературу по социогуманитарной проблематике; отличать научную постановку вопросов от религиозной и иных ненаучных форм освоения мира.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владеть: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навыками философской культуры и методологическими принципами философии науки;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основами научного исследования;</w:t>
      </w:r>
    </w:p>
    <w:p w:rsidR="00631699" w:rsidRPr="00631699" w:rsidRDefault="00631699" w:rsidP="00631699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особенностями правового регулирования образовательной деятельности.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–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восприятия и анализа текстов, имеющих философское содержание, способностью и готовностью к участию в дискуссиях по проблемам общественного и мировоззренческого характера.</w:t>
      </w:r>
    </w:p>
    <w:p w:rsidR="00631699" w:rsidRPr="00631699" w:rsidRDefault="00631699" w:rsidP="006316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быть способным: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–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абстрактно мыслить и анализировать, саморазвиваться и самореализоваться, самоорганизовываться и самообразовываться;</w:t>
      </w: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–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методы и приёмы философского анализа проблем диссертационного исследования;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дисциплины в структуре образовательной программы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«История и философия науки» входит в базовую часть блока 1 «Дисциплины (модули)» учебного плана подготовки аспирантов и реализуется в течение первого и второго семестров.</w:t>
      </w: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навыки, полученные аспирантами при изучении данной дисциплины, необходимы для работы в образовательном правовом пространстве и своевременной подготовке и защите диссертации на соискание ученой степени кандидата наук.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Структура и содержание дисциплины</w:t>
      </w:r>
    </w:p>
    <w:p w:rsidR="00631699" w:rsidRPr="00631699" w:rsidRDefault="00631699" w:rsidP="00631699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 составляет 4 зачетных единиц, 144 часов.</w:t>
      </w:r>
    </w:p>
    <w:p w:rsidR="00631699" w:rsidRPr="00631699" w:rsidRDefault="00631699" w:rsidP="006316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Объем дисциплины и виды учебной работы</w:t>
      </w:r>
    </w:p>
    <w:p w:rsidR="00631699" w:rsidRPr="00631699" w:rsidRDefault="00631699" w:rsidP="0063169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591"/>
        <w:gridCol w:w="777"/>
        <w:gridCol w:w="676"/>
        <w:gridCol w:w="677"/>
        <w:gridCol w:w="676"/>
        <w:gridCol w:w="677"/>
        <w:gridCol w:w="710"/>
        <w:gridCol w:w="710"/>
        <w:gridCol w:w="806"/>
        <w:gridCol w:w="1156"/>
        <w:gridCol w:w="622"/>
        <w:gridCol w:w="488"/>
      </w:tblGrid>
      <w:tr w:rsidR="00631699" w:rsidRPr="00631699" w:rsidTr="00631699">
        <w:trPr>
          <w:trHeight w:val="630"/>
          <w:tblHeader/>
          <w:jc w:val="center"/>
        </w:trPr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7252E3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контактные часы</w:t>
            </w:r>
          </w:p>
        </w:tc>
        <w:tc>
          <w:tcPr>
            <w:tcW w:w="3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КП, КР, РГР, контр. раб, реферат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631699" w:rsidRPr="00631699" w:rsidTr="00631699">
        <w:trPr>
          <w:trHeight w:val="767"/>
          <w:tblHeader/>
          <w:jc w:val="center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699" w:rsidRPr="00631699" w:rsidTr="00631699">
        <w:trPr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AA590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31699" w:rsidRPr="00631699" w:rsidTr="00631699">
        <w:trPr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</w:tbl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31699" w:rsidRPr="00631699">
          <w:pgSz w:w="11906" w:h="16838"/>
          <w:pgMar w:top="1134" w:right="851" w:bottom="1134" w:left="1701" w:header="709" w:footer="709" w:gutter="0"/>
          <w:cols w:space="720"/>
        </w:sectPr>
      </w:pP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 Объем часов и зачетных единиц по дисциплине.</w:t>
      </w:r>
    </w:p>
    <w:p w:rsidR="00631699" w:rsidRPr="00631699" w:rsidRDefault="00631699" w:rsidP="006316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63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709"/>
        <w:gridCol w:w="538"/>
        <w:gridCol w:w="1134"/>
        <w:gridCol w:w="993"/>
        <w:gridCol w:w="1134"/>
        <w:gridCol w:w="944"/>
      </w:tblGrid>
      <w:tr w:rsidR="00631699" w:rsidRPr="00631699" w:rsidTr="00956DF5">
        <w:trPr>
          <w:trHeight w:val="20"/>
          <w:tblHeader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раздела (модуля)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темы дисциплины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Аудитор. занятия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</w:t>
            </w:r>
          </w:p>
        </w:tc>
      </w:tr>
      <w:tr w:rsidR="00631699" w:rsidRPr="00631699" w:rsidTr="00956DF5">
        <w:trPr>
          <w:trHeight w:val="20"/>
          <w:tblHeader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7097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Три аспекта бытия науки. Позитивистская традиция в философии науки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630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C00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D7097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Концепции К. Поппера, И. Лакатоса, Т. Куна, П. Фейерабенда, М. Полани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630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C00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D7097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Интернализм и экстернализм во взглядах на научную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630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C00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43323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 Ценность научной рациональности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Default="00843323" w:rsidP="00843323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323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Преднаука и наука – две стратегии порождения знаний: обобщение практического опыта и конструирование теоретических моделей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Default="00843323" w:rsidP="00843323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323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Культура античного полиса и становление первых форм теоретического мышления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Default="00843323" w:rsidP="00843323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323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Развитие логических норм научного мышления в средневековых университетах. Манипуляция с природными объектами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Pr="00631699" w:rsidRDefault="00843323" w:rsidP="0084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23" w:rsidRDefault="00843323" w:rsidP="00843323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Становление опытной и теоретической науки в новоевропейской культуре. Математизация объектов науки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Формирование науки как профессиональной деятельности (XVIII в). Триумф классической науки (XIX 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Научное знание как сложная развивающаяся система. Особенности эмпирического и теоретического языка и уровней науки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 Научная картина мира и её исторические формы. Философские основания науки. Научная интуиция, логика и методология науки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CD7097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D7097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 Историческая изменчивость механизмов порождения научного знания. Проблема классификации науки и в науке.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8903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D7097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 Механизмы развития научных понятий и языка науки. Взаимосвязь логики открытия и логики обоснования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Default="00CD7097" w:rsidP="00CD7097">
            <w:pPr>
              <w:jc w:val="center"/>
            </w:pPr>
            <w:r w:rsidRPr="008903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97" w:rsidRPr="00631699" w:rsidRDefault="00CD7097" w:rsidP="00CD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 Взаимодействие традиций и возникновение нового 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 Научные революции как точки бифуркации в развитии 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 Историческая смена типов научной рациональности: классическая, неклассическая, постнеклассическая наука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 Историческое развитие институциональных форм научной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 Научные школы и подготовка научных кадров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14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19. 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Возникновение науки и основные стадии её исторической эволюции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A1A1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Особенности современного этапа развития науки. Перспективы научно-технического прогресса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843323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725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Структура научного 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Сближение идеалов естественнонаучного и социально-гуманитарного 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Постнеклассическая наука и изменение мировоззренческих установок техногенной цивилизации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Философские проблемы естественных и гуманитарных наук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Философия техники и методология технических наук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Природа ценностей и их роль в научном познании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Основные исследовательские программы социально-гуманитарных наук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A1A1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631699"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научного познания. Роль науки в формировании личности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843323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631699"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Процедура формирования факта и его теоретическая нагруженность. Математизация теоретического 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7252E3" w:rsidP="00843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631699"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714B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Компьютеризация науки и её социальные последствия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Default="003D714B" w:rsidP="003D714B">
            <w:pPr>
              <w:jc w:val="center"/>
            </w:pPr>
            <w:r w:rsidRPr="00826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D714B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Экологическая и социально-гуманитарная экспертиза научно-технических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Default="003D714B" w:rsidP="003D714B">
            <w:pPr>
              <w:jc w:val="center"/>
            </w:pPr>
            <w:r w:rsidRPr="00826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D714B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системных и кибернетических представлений в технике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Default="003D714B" w:rsidP="003D714B">
            <w:pPr>
              <w:jc w:val="center"/>
            </w:pPr>
            <w:r w:rsidRPr="00826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D714B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Default="003D714B" w:rsidP="003D714B">
            <w:pPr>
              <w:jc w:val="center"/>
            </w:pPr>
            <w:r w:rsidRPr="00826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4B" w:rsidRPr="00631699" w:rsidRDefault="003D714B" w:rsidP="003D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Научные традиции и научные революции. Типы научной рациональности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7252E3" w:rsidP="008433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631699"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Наука как социальный институт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D714B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</w:t>
            </w: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7252E3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699" w:rsidRPr="00631699" w:rsidTr="00956DF5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Зачетных 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631699" w:rsidRPr="00631699" w:rsidRDefault="00631699" w:rsidP="00631699">
      <w:pPr>
        <w:pBdr>
          <w:bottom w:val="single" w:sz="4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31699" w:rsidRPr="00631699" w:rsidSect="00956DF5">
          <w:type w:val="continuous"/>
          <w:pgSz w:w="11906" w:h="16838"/>
          <w:pgMar w:top="851" w:right="851" w:bottom="851" w:left="851" w:header="709" w:footer="709" w:gutter="0"/>
          <w:cols w:space="720"/>
          <w:docGrid w:linePitch="299"/>
        </w:sectPr>
      </w:pPr>
    </w:p>
    <w:p w:rsidR="00631699" w:rsidRPr="00631699" w:rsidRDefault="00631699" w:rsidP="006316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3.1.2. Наименование тем, их содержание, объем в часах лекционных занятий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710"/>
        <w:gridCol w:w="4392"/>
        <w:gridCol w:w="4255"/>
        <w:gridCol w:w="850"/>
      </w:tblGrid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№ темы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Наименование темы (вопроса)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Основное содержание темы (вопроса)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Кол-во часов</w:t>
            </w:r>
          </w:p>
        </w:tc>
      </w:tr>
      <w:tr w:rsidR="00631699" w:rsidRPr="00631699" w:rsidTr="00631699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24542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b/>
                <w:lang w:val="en-US" w:eastAsia="ru-RU"/>
              </w:rPr>
              <w:t>I</w:t>
            </w:r>
            <w:r w:rsidRPr="00631699">
              <w:rPr>
                <w:rFonts w:ascii="Times New Roman" w:hAnsi="Times New Roman" w:cs="Times New Roman"/>
                <w:b/>
                <w:lang w:eastAsia="ru-RU"/>
              </w:rPr>
              <w:t xml:space="preserve">. Общие проблемы философии </w:t>
            </w:r>
            <w:proofErr w:type="gramStart"/>
            <w:r w:rsidRPr="00631699">
              <w:rPr>
                <w:rFonts w:ascii="Times New Roman" w:hAnsi="Times New Roman" w:cs="Times New Roman"/>
                <w:b/>
                <w:lang w:eastAsia="ru-RU"/>
              </w:rPr>
              <w:t xml:space="preserve">науки </w:t>
            </w:r>
            <w:r w:rsidR="00245426">
              <w:rPr>
                <w:rFonts w:ascii="Times New Roman" w:hAnsi="Times New Roman" w:cs="Times New Roman"/>
                <w:b/>
                <w:lang w:eastAsia="ru-RU"/>
              </w:rPr>
              <w:t>.</w:t>
            </w:r>
            <w:proofErr w:type="gramEnd"/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Три аспекта бытия науки. Позитивистская традиция в философии науки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Концепции К. Поппера, И. Лакатоса, Т. Куна, П. Фейерабенда, М. Полани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Взгляды этих мыслителей на формирование и методы научного знания.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Интернализм и экстернализм во взглядах на научную деятельность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Внутренне и внешние факторы научной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Ценность научной рациональности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Научная рациональность и её возможности.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Преднаука и наука – две стратегии порождения знаний: обобщение практического опыта и конструирование теоретических моделей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Современная философия науки о становлении научного знания в его историческом развитии и социокультурном контексте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6. 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Культура античного полиса и становление первых форм теоретического мышления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Проблемы «физиса» и его практическое освоение в начальной теоретической форме.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Развитие логических норм научного мышления в средневековых университетах. Манипуляция с природными объектами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Правила логического мышления, стратегии порождения знания; этапы становления и развития познания. Использование логико-эпистемологического подхода к исследованию науки.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Манипуляция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с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природными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объектами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– алхимия, астрология, магия.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Становление опытной и теоретической науки в новоевропейской культуре. Математизация объектов науки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История развития научного знания от средневековой алхимии к экспериментальным исследованиям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9.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Формирование науки как профессиональной деятельности (XVIII в). Триумф классической науки (XIX в)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Дифференциация научного знания и его дисциплинарные формы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10.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Научное знание как сложная развивающаяся система. Особенности эмпирического и теоретического языка и уровней науки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Понятие науки как саморазвивающейся системы. Взаимосвязь эмпирического и теоретического языков.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11.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Научная картина мира и её исторические формы. Философские основания науки. Научная интуиция, логика и методология науки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Научная картина мира в изображении древних мыслителей. Интуиция, логика методология науки.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12.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Историческая изменчивость механизмов порождения научного знания. Проблема классификации науки и в науке.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Отчего зависит происхождение и развитие науки.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Механизмы развития научных понятий и языка науки. Взаимосвязь логики открытия и логики обоснования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Становление языка науки, научных категорий и их логическое обоснование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lastRenderedPageBreak/>
              <w:t>14.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Взаимодействие традиций и возникновение нового знания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Проблема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традиции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и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новации в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развитии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науки; диалектика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традиций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и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новаторства; проблема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возникновения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нового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знания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16.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Историческая смена типов научной рациональности: классическая, неклассическая, постнеклассическая наука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Классификация науки в ее рациональном развитии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17.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Историческое развитие институциональных форм научной деятельности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Формирование научных институтов и сообществ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tabs>
                <w:tab w:val="left" w:pos="0"/>
              </w:tabs>
              <w:autoSpaceDE w:val="0"/>
              <w:autoSpaceDN w:val="0"/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ab/>
              <w:t>Научные школы и подготовка научных кадров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</w:tbl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  <w:sectPr w:rsidR="00631699" w:rsidRPr="00631699">
          <w:pgSz w:w="11906" w:h="16838"/>
          <w:pgMar w:top="1134" w:right="851" w:bottom="1134" w:left="1701" w:header="709" w:footer="709" w:gutter="0"/>
          <w:cols w:space="720"/>
        </w:sect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3.1.3. Наименование тем (вопросов), выделенных для самостоятельной работы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4394"/>
        <w:gridCol w:w="709"/>
        <w:gridCol w:w="992"/>
      </w:tblGrid>
      <w:tr w:rsidR="00631699" w:rsidRPr="00631699" w:rsidTr="00245426">
        <w:trPr>
          <w:trHeight w:val="5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темы (вопроса)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содержание темы (вопроса)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 час.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Лит-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  <w:proofErr w:type="spellEnd"/>
            <w:proofErr w:type="gramEnd"/>
          </w:p>
        </w:tc>
      </w:tr>
      <w:tr w:rsidR="00631699" w:rsidRPr="00631699" w:rsidTr="00245426">
        <w:trPr>
          <w:cantSplit/>
          <w:trHeight w:val="284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</w:t>
            </w: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. Общие проблемы философии науки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Три аспекта бытия науки. Позитивистская традиция в философии науки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Наука как познавательная деятельность; наука как социальный институт; наука как особая сфера культуры. Наука и формы общественного сознания.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C00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Default="00A82C85" w:rsidP="00245426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Л-1,</w:t>
            </w:r>
          </w:p>
          <w:p w:rsidR="00245426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Концепции К. Поппера, И. Лакатоса, Т. Куна, П. Фейерабенда, М. Полани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Взгляды этих мыслителей на формирование и методы научного знания.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C00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Л-5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Интернализм и экстернализм во взглядах на научную деятельность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Поиски главных движущих сил науки. Влияние индустриализации на внешние силы. Самоорганизующийся процесс науки.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C00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Л-1,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Ценность научной рациональности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Ограниченность знания и научная рациональность.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Л-1,</w:t>
            </w:r>
          </w:p>
          <w:p w:rsidR="00245426" w:rsidRPr="00631699" w:rsidRDefault="00A82C85" w:rsidP="00A82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Преднаука и наука – две стратегии порождения знаний: обобщение практического опыта и конструирование теоретических моделей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Современная философия науки о становлении научного знания в его историческом развитии и социокультурном контексте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Л-1,</w:t>
            </w:r>
          </w:p>
          <w:p w:rsidR="00245426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6.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Культура античного полиса и становление первых форм теоретического мышления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Проблемы «физиса» и его практическое освоение в начальной теоретической форме.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Л-2,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Развитие логических норм научного мышления в средневековых университетах. Манипуляция с природными объектами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логического мышления, стратегии порождения знания; этапы становления и развития познания. Использование логико-эпистемологического подхода к исследованию науки.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Манипуляция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природными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объектами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– алхимия, астрология, магия.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Default="00245426" w:rsidP="00245426">
            <w:pPr>
              <w:jc w:val="center"/>
            </w:pPr>
            <w:r w:rsidRPr="00EA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Л-1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Становление опытной и теоретической науки в новоевропейской культуре. Математизация объектов науки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История развития научного знания от средневековой алхимии к экспериментальным исследованиям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lang w:eastAsia="ru-RU"/>
              </w:rPr>
              <w:t>Л-3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Формирование науки как профессиональной деятельности (XVIII в). Триумф классической науки (XIX в)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Дифференциация научного знания и его дисциплинарные формы. Роль классической науки в формировании новых подходов к научному знанию и новых институтов.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Л-1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Научное знание как сложная развивающаяся система. Особенности эмпирического и теоретического языка и уровней науки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Понятие науки как саморазвивающейся системы. Взаимосвязь эмпирического и теоретического языков. Два уровня науки.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Л-1,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Научная картина мира и её исторические формы. Философские основания науки. Научная интуиция, логика и методология науки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Представление о природе на исторических этапах развития научного познания. Связь интуиции, логики и методологии науки.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Л-1,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Историческая изменчивость механизмов порождения научного знания. Проблема классификации науки и в науке.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Единство эмпирического и теоретического, рационального и интуитивного, конструктивного и моделируемого компонентов науки. Проблема способа связи между науками.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Л-5,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Л-6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Механизмы развития научных понятий и языка науки. Взаимосвязь логики открытия и логики обоснования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Становление языка науки, научных категорий и их логическое обоснование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Л-1</w:t>
            </w:r>
          </w:p>
        </w:tc>
      </w:tr>
      <w:tr w:rsidR="00A82C85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Взаимодействие традиций и возникновение нового знания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Проблема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традиции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новации в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развитии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науки; диалектика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традиций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новаторства; проблема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возникновения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нового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знания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Default="00A82C85" w:rsidP="00A82C85">
            <w:pPr>
              <w:jc w:val="center"/>
            </w:pPr>
            <w:r w:rsidRPr="00C400F0">
              <w:rPr>
                <w:rFonts w:ascii="Times New Roman" w:eastAsia="Times New Roman" w:hAnsi="Times New Roman" w:cs="Times New Roman"/>
                <w:bCs/>
                <w:lang w:eastAsia="ru-RU"/>
              </w:rPr>
              <w:t>ОЛ-1</w:t>
            </w:r>
          </w:p>
        </w:tc>
      </w:tr>
      <w:tr w:rsidR="00A82C85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Историческая смена типов научной рациональности: классическая, неклассическая, постнеклассическая наука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Классификация науки в ее рациональном развитии. Что такое постнекласссическая наука.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Default="00A82C85" w:rsidP="00A82C85">
            <w:pPr>
              <w:jc w:val="center"/>
            </w:pPr>
            <w:r w:rsidRPr="00C400F0">
              <w:rPr>
                <w:rFonts w:ascii="Times New Roman" w:eastAsia="Times New Roman" w:hAnsi="Times New Roman" w:cs="Times New Roman"/>
                <w:bCs/>
                <w:lang w:eastAsia="ru-RU"/>
              </w:rPr>
              <w:t>ОЛ-1</w:t>
            </w:r>
          </w:p>
        </w:tc>
      </w:tr>
      <w:tr w:rsidR="00A82C85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Историческое развитие институциональных форм научной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Формирование научных институтов и сообществ. От ученых-одиночек к научным коллективам.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Pr="00631699" w:rsidRDefault="00A82C85" w:rsidP="00A82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C85" w:rsidRDefault="00A82C85" w:rsidP="00A82C85">
            <w:pPr>
              <w:jc w:val="center"/>
            </w:pPr>
            <w:r w:rsidRPr="00C400F0">
              <w:rPr>
                <w:rFonts w:ascii="Times New Roman" w:eastAsia="Times New Roman" w:hAnsi="Times New Roman" w:cs="Times New Roman"/>
                <w:bCs/>
                <w:lang w:eastAsia="ru-RU"/>
              </w:rPr>
              <w:t>ОЛ-1</w:t>
            </w:r>
          </w:p>
        </w:tc>
      </w:tr>
      <w:tr w:rsidR="00245426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ab/>
              <w:t>Научные школы и подготовка научных кадров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Роль научных школ в развитии науки. Отечественная и мировая система подготовки научных кадров.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245426" w:rsidP="002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426" w:rsidRPr="00631699" w:rsidRDefault="00A82C85" w:rsidP="00245426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Л-1,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245426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631699" w:rsidRPr="00631699" w:rsidTr="00245426">
        <w:trPr>
          <w:cantSplit/>
          <w:trHeight w:val="25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. Современные философские проблемы областей научного знания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0ED3" w:rsidRPr="00631699" w:rsidRDefault="00330ED3" w:rsidP="00330ED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Возникновение науки и основные стадии её исторической эволюции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Освоение саморазвивающихся «синергетических» систем и новые стратегии научного поиска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="00330ED3">
              <w:rPr>
                <w:rFonts w:ascii="Times New Roman" w:eastAsia="Times New Roman" w:hAnsi="Times New Roman" w:cs="Times New Roman"/>
                <w:bCs/>
                <w:lang w:eastAsia="ru-RU"/>
              </w:rPr>
              <w:t>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A1A1A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Особенности современного этапа развития науки. Перспективы научно-технического прогресса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Операциональные основания научной картины мира. Формирование первичных теоретических моделей и законов. Процедуры обоснования теоретических знаний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Структура научного знания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Теоретические и эмпирические основания науки. Науки естественные и гуманитарные; технические науки как отдельная область научного знания.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Л-5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Сближение идеалов естественнонаучного и социально-гуманитарного знания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Гуманизация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естественнонаучного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познания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; проникновение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естественных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наук в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гуманитарное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знание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631699">
              <w:rPr>
                <w:rFonts w:ascii="Times New Roman" w:hAnsi="Times New Roman" w:cs="Times New Roman"/>
                <w:lang w:eastAsia="ru-RU"/>
              </w:rPr>
              <w:t>Постнеклассическая</w:t>
            </w:r>
            <w:proofErr w:type="spellEnd"/>
            <w:r w:rsidRPr="00631699">
              <w:rPr>
                <w:rFonts w:ascii="Times New Roman" w:hAnsi="Times New Roman" w:cs="Times New Roman"/>
                <w:lang w:eastAsia="ru-RU"/>
              </w:rPr>
              <w:t xml:space="preserve"> наука и изменение мировоззренческих установок техногенной цивилизации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Понятие современной техногенной цивилизации. Сциентизм и </w:t>
            </w:r>
            <w:proofErr w:type="spellStart"/>
            <w:r w:rsidRPr="00631699">
              <w:rPr>
                <w:rFonts w:ascii="Times New Roman" w:hAnsi="Times New Roman" w:cs="Times New Roman"/>
                <w:lang w:eastAsia="ru-RU"/>
              </w:rPr>
              <w:t>антисциентизм</w:t>
            </w:r>
            <w:proofErr w:type="spellEnd"/>
            <w:r w:rsidRPr="00631699">
              <w:rPr>
                <w:rFonts w:ascii="Times New Roman" w:hAnsi="Times New Roman" w:cs="Times New Roman"/>
                <w:lang w:eastAsia="ru-RU"/>
              </w:rPr>
              <w:t xml:space="preserve"> в понимании вызова техногенной цивилизации.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Философские проблемы естественных и гуманитарных наук.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Философские и методологические проблемы науки (физики, геологии, биологии и экологии, информатики, педагогики и т.д.) и их глобальный характер.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Философия техники и методология технических наук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История развития техники от открытий до технических наук.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Л-3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Природа ценностей и их роль в научном познании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Понятие этических, эстетических, религиозных, научных и других ценностей, их признаки, свойства. Философское понимание ценности.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Л-3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Основные исследовательские программы социально-гуманитарных наук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Понятие «научно-исследовательская программа». Влияние естествознания и социальных наук на выбор научно-исследовательских программ. Диалектических подход к выбору приоритета научно-исследовательской программы.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3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A82C85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Л-5,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научного познания. Роль науки в формировании личности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Отличие научного знания от псевдонаучного и обыденного, их влияние на формирование личностного мировоззрения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Л-5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Процедура формирования факта и его теоретическая нагруженность. Математизация теоретического знания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Научный факт, как основа научной деятельности и основания для теории. Роль математики в становлении и развитии научного знания.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Л-5,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Три типа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системных объектов: классический, неклассический и постнеклассический. Роль философии в категориальном осмыслении системных объектов.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Л-5,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Компьютеризация науки и её социальные последствия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нового уровня научного пространства существования и развития знания, создание новых возможностей для распространения научного знания. Позитивные и негативные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социальные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последствия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информатизации.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Л-3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tabs>
                <w:tab w:val="left" w:pos="213"/>
              </w:tabs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Экологическая и социально-гуманитарная экспертиза научно-технических проектов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Значение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экологической и социально-гуманитарной экспертизы для выбора научно-технических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Л-6</w:t>
            </w:r>
          </w:p>
        </w:tc>
      </w:tr>
      <w:tr w:rsidR="00330ED3" w:rsidRPr="00631699" w:rsidTr="00245426">
        <w:trPr>
          <w:cantSplit/>
          <w:trHeight w:val="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Значение позитивизма в интерпретации научного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Л-5</w:t>
            </w:r>
          </w:p>
        </w:tc>
      </w:tr>
      <w:tr w:rsidR="00330ED3" w:rsidRPr="00631699" w:rsidTr="00245426">
        <w:trPr>
          <w:trHeight w:val="7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Научные традиции и научные революции. Типы научной рациональности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Междисциплинарные взаимодействия и «парадигмальные прививки» как фактор революционных преобразований в науке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Л-3</w:t>
            </w:r>
          </w:p>
        </w:tc>
      </w:tr>
      <w:tr w:rsidR="00330ED3" w:rsidRPr="00631699" w:rsidTr="00245426">
        <w:trPr>
          <w:trHeight w:val="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Наука как социальный институт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Проблема секретности и закрытости научных исследований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330ED3" w:rsidP="0033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ED3" w:rsidRPr="00631699" w:rsidRDefault="00A82C85" w:rsidP="00330ED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30ED3"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Л-4</w:t>
            </w:r>
          </w:p>
        </w:tc>
      </w:tr>
      <w:tr w:rsidR="00631699" w:rsidRPr="00631699" w:rsidTr="00245426">
        <w:trPr>
          <w:cantSplit/>
          <w:trHeight w:val="51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330ED3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631699" w:rsidRPr="00631699" w:rsidRDefault="00631699" w:rsidP="006316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3.1.4. Практические занятия, их наименование и объем в часах</w:t>
      </w: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710"/>
        <w:gridCol w:w="4392"/>
        <w:gridCol w:w="4255"/>
        <w:gridCol w:w="850"/>
      </w:tblGrid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№ темы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Наименование темы (вопроса)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Основное содержание темы (вопроса)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Кол-во часов</w:t>
            </w:r>
          </w:p>
        </w:tc>
      </w:tr>
      <w:tr w:rsidR="00631699" w:rsidRPr="00631699" w:rsidTr="00631699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b/>
                <w:lang w:val="en-US" w:eastAsia="ru-RU"/>
              </w:rPr>
              <w:t>II</w:t>
            </w:r>
            <w:r w:rsidRPr="00631699">
              <w:rPr>
                <w:rFonts w:ascii="Times New Roman" w:hAnsi="Times New Roman" w:cs="Times New Roman"/>
                <w:b/>
                <w:lang w:eastAsia="ru-RU"/>
              </w:rPr>
              <w:t>. Современные философские проблемы областей научного знания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Возникновение науки и основные стадии её исторической эволюции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Освоение саморазвивающихся «синергетических» систем и новые стратегии научного поиска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rPr>
                <w:rFonts w:ascii="Times New Roman" w:hAnsi="Times New Roman" w:cs="Times New Roman"/>
                <w:b/>
                <w:color w:val="1A1A1A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Особенности современного этапа развития науки. Перспективы научно-технического прогресса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Операциональные основания научной картины мира. Формирование первичных теоретических моделей и законов. Процедуры обоснования теоретических знаний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Структура научного знания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Сближение идеалов естественнонаучного и социально-гуманитарного знания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Гуманизация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естественнонаучного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познания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; проникновение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естественных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наук в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социально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–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гуманитарное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знание</w:t>
            </w:r>
            <w:r w:rsidRPr="00631699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ind w:left="-57" w:right="-108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Постнеклассическая наука и изменение мировоззренческих установок техногенной цивилизации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Понятие современной техногенной цивилизации. Сциентизм и антисциентизм в понимании вызова техногенной цивилизации.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Философские проблемы естественных и гуманитарных наук.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Философские и методологические проблемы науки (физики, геологии, биологии и экологии, информатики, педагогики и т.д.) и их глобальный характер.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Философия техники и методология технических наук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История развития техники от открытий до технических наук.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Природа ценностей и их роль в научном познании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Понятие этических, эстетических, религиозных, научных и других ценностей, их признаки, свойства. Философское понимание ценности.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9.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Основные исследовательские программы социально-гуманитарных наук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Предмет, метод и принципы познания в области социально-гуманитарных наук. </w:t>
            </w:r>
            <w:proofErr w:type="spellStart"/>
            <w:r w:rsidRPr="00631699">
              <w:rPr>
                <w:rFonts w:ascii="Times New Roman" w:hAnsi="Times New Roman" w:cs="Times New Roman"/>
                <w:lang w:eastAsia="ru-RU"/>
              </w:rPr>
              <w:t>Натуроцентризм</w:t>
            </w:r>
            <w:proofErr w:type="spellEnd"/>
            <w:r w:rsidRPr="00631699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631699">
              <w:rPr>
                <w:rFonts w:ascii="Times New Roman" w:hAnsi="Times New Roman" w:cs="Times New Roman"/>
                <w:lang w:eastAsia="ru-RU"/>
              </w:rPr>
              <w:t>культуроцентризм</w:t>
            </w:r>
            <w:proofErr w:type="spellEnd"/>
            <w:r w:rsidRPr="00631699">
              <w:rPr>
                <w:rFonts w:ascii="Times New Roman" w:hAnsi="Times New Roman" w:cs="Times New Roman"/>
                <w:lang w:eastAsia="ru-RU"/>
              </w:rPr>
              <w:t xml:space="preserve"> – борьба приоритетов.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Особенности научного познания. Роль науки в формировании личности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Отличие научного знания от псевдонаучного и обыденного, их влияние на формирование личностного мировоззрения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Процедура формирования факта и его теоретическая нагруженность. Математизация теоретического знания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Научный факт, как основа научной деятельности и основания для теории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Три типа </w:t>
            </w: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системных объектов: классический, неклассический и постнеклассический. Роль философии в категориальном осмыслении системных объектов.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Компьютеризация науки и её социальные последствия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Создание нового уровня научного пространства существования и развития знания, создание новых возможностей для распространения научного знания. Позитивные и негативные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социальные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последствия</w:t>
            </w:r>
            <w:r w:rsidRPr="0063169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hAnsi="Times New Roman" w:cs="Times New Roman"/>
                <w:bCs/>
                <w:lang w:eastAsia="ru-RU"/>
              </w:rPr>
              <w:t>информатизации.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tabs>
                <w:tab w:val="left" w:pos="213"/>
              </w:tabs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Экологическая и социально-гуманитарная экспертиза научно-технических проектов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 xml:space="preserve">Значение </w:t>
            </w: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экологической и социально-гуманитарной экспертизы для выбора научно-технических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31699">
              <w:rPr>
                <w:rFonts w:ascii="Times New Roman" w:hAnsi="Times New Roman" w:cs="Times New Roman"/>
                <w:color w:val="000000"/>
                <w:lang w:eastAsia="ru-RU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Значение позитивизма в интерпретации научного текста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lastRenderedPageBreak/>
              <w:t>17.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Научные традиции и научные революции. Типы научной рациональности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Междисциплинарные взаимодействия и «парадигмальные прививки» как фактор революционных преобразований в науке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Наука как социальный институт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631699">
              <w:rPr>
                <w:rFonts w:ascii="Times New Roman" w:hAnsi="Times New Roman" w:cs="Times New Roman"/>
                <w:lang w:eastAsia="ru-RU"/>
              </w:rPr>
              <w:t>Проблема секретности и закрытости научных исследований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699" w:rsidRPr="00631699" w:rsidTr="00631699"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line="240" w:lineRule="auto"/>
              <w:ind w:left="-57" w:right="-57"/>
              <w:rPr>
                <w:rFonts w:ascii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6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</w:tbl>
    <w:p w:rsid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Перечень тем рефератов</w:t>
      </w:r>
    </w:p>
    <w:p w:rsidR="00687E61" w:rsidRPr="00631699" w:rsidRDefault="00687E61" w:rsidP="0068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рефератов</w:t>
      </w:r>
    </w:p>
    <w:p w:rsidR="00687E61" w:rsidRPr="00631699" w:rsidRDefault="00687E61" w:rsidP="00687E6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</w:t>
      </w:r>
    </w:p>
    <w:p w:rsidR="00687E61" w:rsidRPr="00631699" w:rsidRDefault="00687E61" w:rsidP="00687E61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и философия науки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Основные этапы и факторы становления и развития технических наук в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контексте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всеобщей истории.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Технические знания как часть мифологии.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Появление элементов технических знаний в эпоху эллинизма.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Технические знания в Средние века (V-XIV вв.).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Отношение к нововведениям и изобретателям в Средние века (XV-XIV вв.).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6. Технические знания эпохи Возрождения (XV-XVI вв.).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Смена социокультурной парадигмы развития техники и науки в Новое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Научая революция XVII в.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Становлении экспериментального естествознания в XVII в.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Исаак Ньютон и его труд «Математические начала натуральной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философии».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Промышленная революция конца XVIII-середины XIX вв.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Возникновение технологии (кон. XVIII в.).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13. Становление и развитие технических наук и инженерного сообщества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(вторая половина XIX-XX вв.)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14. Формирование технических наук электротехнического цикла.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Создание научных основ кибернетики.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Возникновение информационных технических систем.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17. Эволюция технических наук во второй половине ХХ в.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18. Масштабные научно-технические проекты (освоение атомной энергии,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ракетно-космической техники и др.)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19. Развитие полупроводниковой техники, микроэлектроники и средств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информации.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20. Системно-кибернетические представления в технических науках.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21. Смена поколений ЭВМ и новые методы исследования в технических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науках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22. Развитие информационных технологий и автоматизация проектирования.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23. Системы автоматизированного проектирования.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Становление философии техники.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25. Техника и технические знания традиционной культуры (архаика, древние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царства, древние греки).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Материальная культура и технические знания классического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христианства.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27. Научно-техническая революция XX в. (нач. ХХ в.)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Постмодернистская культура и </w:t>
      </w:r>
      <w:proofErr w:type="spell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техногенез</w:t>
      </w:r>
      <w:proofErr w:type="spell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постиндустриальном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(втор. пол. ХХ в.).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29. Техника и естествознание в период разложения феодализма и развития в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недрах капиталистических отношений.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30. Техника промышленного и сельскохозяйственного производства в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мануфактурный период.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31. Зарождение элементов машинной техники в мануфактурном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</w:t>
      </w:r>
      <w:proofErr w:type="gram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32. Переворот в естествознании (XVI-середина XVIII в.).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33. Взаимосвязь научных и технических революций.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34. Компьютеризация и информационные технологии как фактор развития</w:t>
      </w:r>
    </w:p>
    <w:p w:rsidR="00687E61" w:rsidRPr="00631699" w:rsidRDefault="00687E61" w:rsidP="00687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современной науки.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="00687E61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631699">
        <w:rPr>
          <w:rFonts w:ascii="Times New Roman" w:eastAsia="Times New Roman" w:hAnsi="Times New Roman" w:cs="Times New Roman"/>
          <w:sz w:val="24"/>
          <w:szCs w:val="20"/>
          <w:lang w:eastAsia="ru-RU"/>
        </w:rPr>
        <w:t>. Интерактивные образовательные технологии, используемые при проведении учебных занятий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3402"/>
        <w:gridCol w:w="3402"/>
        <w:gridCol w:w="1843"/>
      </w:tblGrid>
      <w:tr w:rsidR="00956DF5" w:rsidRPr="00631699" w:rsidTr="00956DF5">
        <w:trPr>
          <w:tblHeader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занятий (лекции, практические, лабораторные)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956DF5" w:rsidRDefault="00956DF5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DF5">
              <w:rPr>
                <w:rFonts w:ascii="Times New Roman" w:hAnsi="Times New Roman" w:cs="Times New Roman"/>
                <w:sz w:val="20"/>
                <w:szCs w:val="20"/>
              </w:rPr>
              <w:t>Вид используемой интерактивной образовательной технологии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956DF5" w:rsidRPr="00631699" w:rsidTr="00956DF5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Лекция визуализация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956DF5" w:rsidRPr="00631699" w:rsidTr="00956DF5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занятия</w:t>
            </w:r>
          </w:p>
          <w:p w:rsidR="00956DF5" w:rsidRPr="00631699" w:rsidRDefault="00956DF5" w:rsidP="00631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Ролевые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56DF5" w:rsidRPr="00631699" w:rsidTr="00956DF5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Деловые игры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F5" w:rsidRPr="00631699" w:rsidRDefault="00956DF5" w:rsidP="0063169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</w:tbl>
    <w:p w:rsidR="00631699" w:rsidRPr="00631699" w:rsidRDefault="00631699" w:rsidP="006316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631699" w:rsidRPr="00631699" w:rsidRDefault="00631699" w:rsidP="00631699">
      <w:pPr>
        <w:spacing w:before="24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Основная и дополнительная литература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5362"/>
        <w:gridCol w:w="850"/>
        <w:gridCol w:w="847"/>
        <w:gridCol w:w="2409"/>
      </w:tblGrid>
      <w:tr w:rsidR="00631699" w:rsidRPr="00631699" w:rsidTr="005A0992">
        <w:trPr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 и 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righ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пособия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righ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издания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экз. в библиотеке</w:t>
            </w:r>
          </w:p>
        </w:tc>
      </w:tr>
      <w:tr w:rsidR="00631699" w:rsidRPr="00631699" w:rsidTr="005A0992">
        <w:trPr>
          <w:trHeight w:val="285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литература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956DF5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История и философия науки: Учебное пособие / Островский Э.В. - </w:t>
            </w:r>
            <w:proofErr w:type="gramStart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 :</w:t>
            </w:r>
            <w:proofErr w:type="gramEnd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Вузовский учебник, НИЦ ИНФРА-М, 2014. - 328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http://znanium.com/catalog/product/369300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956DF5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Л-2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и философия науки (Философия науки)</w:t>
            </w: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Учеб</w:t>
            </w:r>
            <w:proofErr w:type="gram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пособие</w:t>
            </w:r>
            <w:proofErr w:type="gram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Ю.В.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Крянев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Н.П. Волкова и др.; Под ред. Л.Е.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Моториной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Ю.В.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Крянева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3-e изд., перераб. и доп. – М.: Альфа-М: НИЦ ИНФРА-М, 2014. – 416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2D732A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631699" w:rsidRPr="00631699">
                <w:rPr>
                  <w:color w:val="0000FF"/>
                  <w:szCs w:val="24"/>
                  <w:u w:val="single"/>
                </w:rPr>
                <w:t>http://znanium.com/catalog/product/425677</w:t>
              </w:r>
              <w:r w:rsidR="00631699" w:rsidRPr="00631699">
                <w:rPr>
                  <w:rFonts w:eastAsiaTheme="majorEastAsia"/>
                  <w:color w:val="0000FF"/>
                  <w:szCs w:val="24"/>
                  <w:u w:val="single"/>
                </w:rPr>
                <w:t xml:space="preserve"> </w:t>
              </w:r>
            </w:hyperlink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956DF5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Л-3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Матяш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Т.П.История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философия науки: учебник / Т.П.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Матяш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Е.Ю.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Положенкова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К.В.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Воденко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Г.И. Могилевская; отв. ред. К.В.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Воденко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— М. :</w:t>
            </w:r>
          </w:p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КНОРУС, 2016. — 272 с. — (Аспирантура)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http://znanium.com/catalog/product/509492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956DF5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Л-4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Любомиров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Д. Е. История и философия науки: учебное пособие для аспирантов всех направлений подготовки / Д. Е.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Любомиров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С. О. Петров,</w:t>
            </w:r>
          </w:p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О. В.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Сапенок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. – СПб.: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СПбГЛТУ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2018. – 116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http://znanium.com/catalog/product/369300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956DF5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Л-5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и философия науки: Учебник для аспирантов и соискателей /</w:t>
            </w:r>
          </w:p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 ред. М.А.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Эскиндарова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А.Н. Чумакова. — Москва: Проспект, 2018. — 688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http://znanium.com/catalog/product/190229</w:t>
            </w:r>
          </w:p>
        </w:tc>
      </w:tr>
      <w:tr w:rsidR="00631699" w:rsidRPr="00631699" w:rsidTr="005A0992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5A0992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Л-6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Горохов, В. Г. Технические науки: история и теория (история науки с философской точки зрения) [Электронный ресурс</w:t>
            </w:r>
            <w:proofErr w:type="gramStart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] :</w:t>
            </w:r>
            <w:proofErr w:type="gramEnd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монография / В. Г. Горохов. - М.: Логос, 2012. - 512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http://znanium.com/catalog/product/468398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5A0992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</w:t>
            </w:r>
            <w:r w:rsidR="00631699"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Л-7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и философия науки: учеб. пособие / [М. Г. Федотова и др.];</w:t>
            </w:r>
          </w:p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 общ. ред. М. Г. Федотовой;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ОмГТУ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– Омск: Изд-во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ОмГТУ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2018</w:t>
            </w:r>
          </w:p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http://znanium.com/catalog/product/425677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5A0992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ДЛ-8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Ивин А. А., Никитина И. П. Философия науки. Учебное пособие. — М.: Проспект. 2020. 352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http://znanium.com</w:t>
            </w:r>
          </w:p>
        </w:tc>
      </w:tr>
      <w:tr w:rsidR="00631699" w:rsidRPr="00631699" w:rsidTr="005A099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5A0992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ДЛ-9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Полякова Н. Б. История и философия науки. Часть 1. Общие проблемы философии науки: учебное пособие для организации самостоятельной работы аспирантов и соискателей. — Ижевск Издательский центр «Удмуртский университет», 2018. — 244 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Эл.ресурс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http://znanium.com</w:t>
            </w:r>
          </w:p>
        </w:tc>
      </w:tr>
    </w:tbl>
    <w:p w:rsidR="00631699" w:rsidRPr="00631699" w:rsidRDefault="00631699" w:rsidP="006316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Методические пособия и указания</w:t>
      </w:r>
    </w:p>
    <w:p w:rsidR="00631699" w:rsidRPr="00631699" w:rsidRDefault="00631699" w:rsidP="00631699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</w:t>
      </w:r>
    </w:p>
    <w:p w:rsidR="00631699" w:rsidRPr="00631699" w:rsidRDefault="00631699" w:rsidP="006316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Программное обеспечение и Интернет-ресурсы</w:t>
      </w: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Pr="006316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631699" w:rsidRPr="00631699" w:rsidRDefault="00631699" w:rsidP="00631699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31699">
          <w:rPr>
            <w:color w:val="0000FF"/>
            <w:szCs w:val="24"/>
            <w:u w:val="single"/>
          </w:rPr>
          <w:t>http://znanium.com</w:t>
        </w:r>
      </w:hyperlink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Электронно-библиотечная система научно-издательского центра ИНФРА-М.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hyperlink r:id="rId9" w:history="1">
        <w:r w:rsidRPr="00631699">
          <w:rPr>
            <w:color w:val="0000FF"/>
            <w:szCs w:val="24"/>
            <w:u w:val="single"/>
          </w:rPr>
          <w:t>http://www.</w:t>
        </w:r>
        <w:r w:rsidRPr="00631699">
          <w:rPr>
            <w:color w:val="0000FF"/>
            <w:szCs w:val="24"/>
            <w:u w:val="single"/>
            <w:lang w:val="en-US"/>
          </w:rPr>
          <w:t>e</w:t>
        </w:r>
        <w:r w:rsidRPr="00631699">
          <w:rPr>
            <w:color w:val="0000FF"/>
            <w:szCs w:val="24"/>
            <w:u w:val="single"/>
          </w:rPr>
          <w:t>/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lanbook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r w:rsidRPr="00631699">
          <w:rPr>
            <w:color w:val="0000FF"/>
            <w:szCs w:val="24"/>
            <w:u w:val="single"/>
            <w:lang w:val="en-US"/>
          </w:rPr>
          <w:t>com</w:t>
        </w:r>
      </w:hyperlink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Электронно-библиотечная система Издательство «Лань».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hyperlink r:id="rId10" w:history="1">
        <w:r w:rsidRPr="00631699">
          <w:rPr>
            <w:color w:val="0000FF"/>
            <w:szCs w:val="24"/>
            <w:u w:val="single"/>
          </w:rPr>
          <w:t>http://www.bibliocomplectator.ru/</w:t>
        </w:r>
      </w:hyperlink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ООО «Ай Пи Эр Медиа».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6316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hyperlink r:id="rId11" w:history="1">
        <w:r w:rsidRPr="00631699">
          <w:rPr>
            <w:color w:val="0000FF"/>
            <w:szCs w:val="24"/>
            <w:u w:val="single"/>
            <w:lang w:val="en-US"/>
          </w:rPr>
          <w:t>http</w:t>
        </w:r>
        <w:r w:rsidRPr="00631699">
          <w:rPr>
            <w:color w:val="0000FF"/>
            <w:szCs w:val="24"/>
            <w:u w:val="single"/>
          </w:rPr>
          <w:t>://</w:t>
        </w:r>
        <w:r w:rsidRPr="00631699">
          <w:rPr>
            <w:color w:val="0000FF"/>
            <w:szCs w:val="24"/>
            <w:u w:val="single"/>
            <w:lang w:val="en-US"/>
          </w:rPr>
          <w:t>www</w:t>
        </w:r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biblio</w:t>
        </w:r>
        <w:proofErr w:type="spellEnd"/>
        <w:r w:rsidRPr="00631699">
          <w:rPr>
            <w:color w:val="0000FF"/>
            <w:szCs w:val="24"/>
            <w:u w:val="single"/>
          </w:rPr>
          <w:t>-</w:t>
        </w:r>
        <w:r w:rsidRPr="00631699">
          <w:rPr>
            <w:color w:val="0000FF"/>
            <w:szCs w:val="24"/>
            <w:u w:val="single"/>
            <w:lang w:val="en-US"/>
          </w:rPr>
          <w:t>online</w:t>
        </w:r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ru</w:t>
        </w:r>
        <w:proofErr w:type="spellEnd"/>
        <w:r w:rsidRPr="00631699">
          <w:rPr>
            <w:color w:val="0000FF"/>
            <w:szCs w:val="24"/>
            <w:u w:val="single"/>
          </w:rPr>
          <w:t>/</w:t>
        </w:r>
      </w:hyperlink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ООО «Электронное издательство ЮРАЙТ».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hyperlink r:id="rId12" w:history="1">
        <w:r w:rsidRPr="00631699">
          <w:rPr>
            <w:color w:val="0000FF"/>
            <w:szCs w:val="24"/>
            <w:u w:val="single"/>
            <w:lang w:val="en-US"/>
          </w:rPr>
          <w:t>http</w:t>
        </w:r>
        <w:r w:rsidRPr="00631699">
          <w:rPr>
            <w:color w:val="0000FF"/>
            <w:szCs w:val="24"/>
            <w:u w:val="single"/>
          </w:rPr>
          <w:t>://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diss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rsl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ru</w:t>
        </w:r>
        <w:proofErr w:type="spellEnd"/>
        <w:r w:rsidRPr="00631699">
          <w:rPr>
            <w:color w:val="0000FF"/>
            <w:szCs w:val="24"/>
            <w:u w:val="single"/>
          </w:rPr>
          <w:t>/</w:t>
        </w:r>
      </w:hyperlink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ФГБУ «Российская государственная библиотека».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hyperlink r:id="rId13" w:history="1">
        <w:r w:rsidRPr="00631699">
          <w:rPr>
            <w:color w:val="0000FF"/>
            <w:szCs w:val="24"/>
            <w:u w:val="single"/>
            <w:lang w:val="en-US"/>
          </w:rPr>
          <w:t>http</w:t>
        </w:r>
        <w:r w:rsidRPr="00631699">
          <w:rPr>
            <w:color w:val="0000FF"/>
            <w:szCs w:val="24"/>
            <w:u w:val="single"/>
          </w:rPr>
          <w:t>://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elib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tyuiu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ru</w:t>
        </w:r>
        <w:proofErr w:type="spellEnd"/>
        <w:r w:rsidRPr="00631699">
          <w:rPr>
            <w:color w:val="0000FF"/>
            <w:szCs w:val="24"/>
            <w:u w:val="single"/>
          </w:rPr>
          <w:t>/</w:t>
        </w:r>
      </w:hyperlink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ФГБОУ ВО «Тюменский государственный нефтегазовый университет»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hyperlink r:id="rId14" w:history="1">
        <w:r w:rsidRPr="00631699">
          <w:rPr>
            <w:color w:val="0000FF"/>
            <w:szCs w:val="24"/>
            <w:u w:val="single"/>
            <w:lang w:val="en-US"/>
          </w:rPr>
          <w:t>http</w:t>
        </w:r>
        <w:r w:rsidRPr="00631699">
          <w:rPr>
            <w:color w:val="0000FF"/>
            <w:szCs w:val="24"/>
            <w:u w:val="single"/>
          </w:rPr>
          <w:t>://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bibl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rusoil</w:t>
        </w:r>
        <w:proofErr w:type="spellEnd"/>
        <w:r w:rsidRPr="00631699">
          <w:rPr>
            <w:color w:val="0000FF"/>
            <w:szCs w:val="24"/>
            <w:u w:val="single"/>
          </w:rPr>
          <w:t>.</w:t>
        </w:r>
        <w:r w:rsidRPr="00631699">
          <w:rPr>
            <w:color w:val="0000FF"/>
            <w:szCs w:val="24"/>
            <w:u w:val="single"/>
            <w:lang w:val="en-US"/>
          </w:rPr>
          <w:t>net</w:t>
        </w:r>
        <w:r w:rsidRPr="00631699">
          <w:rPr>
            <w:color w:val="0000FF"/>
            <w:szCs w:val="24"/>
            <w:u w:val="single"/>
          </w:rPr>
          <w:t>/</w:t>
        </w:r>
        <w:proofErr w:type="spellStart"/>
        <w:r w:rsidRPr="00631699">
          <w:rPr>
            <w:color w:val="0000FF"/>
            <w:szCs w:val="24"/>
            <w:u w:val="single"/>
            <w:lang w:val="en-US"/>
          </w:rPr>
          <w:t>jirbis</w:t>
        </w:r>
        <w:proofErr w:type="spellEnd"/>
        <w:r w:rsidRPr="00631699">
          <w:rPr>
            <w:color w:val="0000FF"/>
            <w:szCs w:val="24"/>
            <w:u w:val="single"/>
          </w:rPr>
          <w:t>2/</w:t>
        </w:r>
      </w:hyperlink>
      <w:r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ФГБОУ ВПО «Уфимский государственный нефтяной технический университет»</w:t>
      </w:r>
    </w:p>
    <w:p w:rsidR="00631699" w:rsidRPr="00631699" w:rsidRDefault="002D732A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631699" w:rsidRPr="00631699">
          <w:rPr>
            <w:color w:val="0000FF"/>
            <w:szCs w:val="24"/>
            <w:u w:val="single"/>
          </w:rPr>
          <w:t>8. http://elib.gubkin.ru/</w:t>
        </w:r>
      </w:hyperlink>
      <w:r w:rsidR="00631699" w:rsidRPr="006316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="00631699"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ФГБОУ ВО «Российский государственный университет нефти и газа (национальный исследовательский университет) имени И.М. Губкина»</w:t>
      </w:r>
    </w:p>
    <w:p w:rsidR="00631699" w:rsidRPr="00631699" w:rsidRDefault="00631699" w:rsidP="00631699">
      <w:p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представлен в Приложении.</w:t>
      </w:r>
    </w:p>
    <w:p w:rsidR="00631699" w:rsidRPr="00631699" w:rsidRDefault="00631699" w:rsidP="006316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Занятия проводятся в соответствии с утвержденным расписанием в лекционной аудитории, рассчитанной на 25 посадочных мест. Аудитория оснащена проектором, экраном, компьютером.</w:t>
      </w:r>
    </w:p>
    <w:p w:rsidR="00631699" w:rsidRPr="00631699" w:rsidRDefault="00631699" w:rsidP="006316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8. Методические указания для обучающихся по освоению дисциплины представлены в Приложении.</w:t>
      </w:r>
    </w:p>
    <w:p w:rsidR="00631699" w:rsidRPr="00631699" w:rsidRDefault="00631699" w:rsidP="0063169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31699" w:rsidRPr="00631699" w:rsidRDefault="00631699" w:rsidP="0063169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0A50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631699" w:rsidRPr="00631699" w:rsidRDefault="00631699" w:rsidP="006316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ДИСЦИПЛИНЕ</w:t>
      </w:r>
    </w:p>
    <w:p w:rsidR="00631699" w:rsidRPr="00631699" w:rsidRDefault="00631699" w:rsidP="006316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31699" w:rsidRDefault="00631699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9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и философия науки</w:t>
      </w:r>
    </w:p>
    <w:p w:rsidR="008B4400" w:rsidRDefault="008B4400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400" w:rsidRPr="00631699" w:rsidRDefault="008B4400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5A1" w:rsidRPr="008E25A1" w:rsidRDefault="008E25A1" w:rsidP="008E25A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5A1">
        <w:rPr>
          <w:rFonts w:ascii="Times New Roman" w:hAnsi="Times New Roman" w:cs="Times New Roman"/>
          <w:sz w:val="24"/>
          <w:szCs w:val="24"/>
        </w:rPr>
        <w:t>1. Перечень результатов освоения дисциплины и этапы их формирования</w:t>
      </w:r>
    </w:p>
    <w:tbl>
      <w:tblPr>
        <w:tblStyle w:val="af4"/>
        <w:tblW w:w="4802" w:type="pct"/>
        <w:jc w:val="center"/>
        <w:tblLook w:val="04A0" w:firstRow="1" w:lastRow="0" w:firstColumn="1" w:lastColumn="0" w:noHBand="0" w:noVBand="1"/>
      </w:tblPr>
      <w:tblGrid>
        <w:gridCol w:w="1327"/>
        <w:gridCol w:w="3578"/>
        <w:gridCol w:w="4287"/>
      </w:tblGrid>
      <w:tr w:rsidR="008B4400" w:rsidRPr="003C5822" w:rsidTr="00956DF5">
        <w:trPr>
          <w:jc w:val="center"/>
        </w:trPr>
        <w:tc>
          <w:tcPr>
            <w:tcW w:w="2668" w:type="pct"/>
            <w:gridSpan w:val="2"/>
            <w:vAlign w:val="center"/>
          </w:tcPr>
          <w:p w:rsidR="008B4400" w:rsidRPr="003C5822" w:rsidRDefault="008B4400" w:rsidP="00956DF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Результаты освоения</w:t>
            </w:r>
          </w:p>
        </w:tc>
        <w:tc>
          <w:tcPr>
            <w:tcW w:w="2332" w:type="pct"/>
            <w:vAlign w:val="center"/>
          </w:tcPr>
          <w:p w:rsidR="008B4400" w:rsidRPr="003C5822" w:rsidRDefault="008B4400" w:rsidP="00956DF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Этапы формирования</w:t>
            </w:r>
          </w:p>
          <w:p w:rsidR="008B4400" w:rsidRPr="003C5822" w:rsidRDefault="008B4400" w:rsidP="00956DF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(курс/раздел/тема дисциплины)</w:t>
            </w:r>
          </w:p>
        </w:tc>
      </w:tr>
      <w:tr w:rsidR="002108B7" w:rsidRPr="00770595" w:rsidTr="006F1376">
        <w:trPr>
          <w:trHeight w:val="6324"/>
          <w:jc w:val="center"/>
        </w:trPr>
        <w:tc>
          <w:tcPr>
            <w:tcW w:w="722" w:type="pct"/>
            <w:vAlign w:val="center"/>
          </w:tcPr>
          <w:p w:rsidR="002108B7" w:rsidRPr="003C5822" w:rsidRDefault="002108B7" w:rsidP="00956DF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Знать</w:t>
            </w:r>
          </w:p>
        </w:tc>
        <w:tc>
          <w:tcPr>
            <w:tcW w:w="1946" w:type="pct"/>
          </w:tcPr>
          <w:p w:rsidR="002108B7" w:rsidRPr="002108B7" w:rsidRDefault="002108B7" w:rsidP="00A10F39">
            <w:pPr>
              <w:ind w:right="-108"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методы критического анализа и оценки современных научных достижений, а также методы генерирования новых идей при решении исследовательских и практических задач</w:t>
            </w:r>
          </w:p>
          <w:p w:rsidR="002108B7" w:rsidRPr="002108B7" w:rsidRDefault="002108B7" w:rsidP="002108B7">
            <w:pPr>
              <w:contextualSpacing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историю становления философского знания, труды ведущих мыслителей-философов; основные философские понятия и категории, закономерности развития природы, общества и мышления; роль философии как мировоззрения, общей методологии познания и ценностно-ориентирующей программы;</w:t>
            </w:r>
          </w:p>
          <w:p w:rsidR="002108B7" w:rsidRPr="002108B7" w:rsidRDefault="002108B7" w:rsidP="002108B7">
            <w:pPr>
              <w:contextualSpacing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основные философские категории, методы и приёмы философского анализа проблем, философские системы и школы;</w:t>
            </w:r>
          </w:p>
          <w:p w:rsidR="002108B7" w:rsidRPr="002108B7" w:rsidRDefault="002108B7" w:rsidP="002108B7">
            <w:pPr>
              <w:contextualSpacing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научную, философскую и религиозную картины мира, проблематику основных разделов философского знания.</w:t>
            </w:r>
          </w:p>
        </w:tc>
        <w:tc>
          <w:tcPr>
            <w:tcW w:w="2332" w:type="pct"/>
            <w:vAlign w:val="center"/>
          </w:tcPr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1. Три аспекта бытия науки. Позитивистская традиция в философии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2. Концепции К. Поппера, И. </w:t>
            </w:r>
            <w:proofErr w:type="spellStart"/>
            <w:r w:rsidRPr="002108B7">
              <w:t>Лакатоса</w:t>
            </w:r>
            <w:proofErr w:type="spellEnd"/>
            <w:r w:rsidRPr="002108B7">
              <w:t xml:space="preserve">, Т. Куна, П. </w:t>
            </w:r>
            <w:proofErr w:type="spellStart"/>
            <w:r w:rsidRPr="002108B7">
              <w:t>Фейерабенда</w:t>
            </w:r>
            <w:proofErr w:type="spellEnd"/>
            <w:r w:rsidRPr="002108B7">
              <w:t xml:space="preserve">, М. </w:t>
            </w:r>
            <w:proofErr w:type="spellStart"/>
            <w:r w:rsidRPr="002108B7">
              <w:t>Полани</w:t>
            </w:r>
            <w:proofErr w:type="spellEnd"/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3. </w:t>
            </w:r>
            <w:proofErr w:type="spellStart"/>
            <w:r w:rsidRPr="002108B7">
              <w:t>Интернализм</w:t>
            </w:r>
            <w:proofErr w:type="spellEnd"/>
            <w:r w:rsidRPr="002108B7">
              <w:t xml:space="preserve"> и </w:t>
            </w:r>
            <w:proofErr w:type="spellStart"/>
            <w:r w:rsidRPr="002108B7">
              <w:t>экстернализм</w:t>
            </w:r>
            <w:proofErr w:type="spellEnd"/>
            <w:r w:rsidRPr="002108B7">
              <w:t xml:space="preserve"> во взглядах на научную деятельность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4. Ценность научной рациональности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5. </w:t>
            </w:r>
            <w:proofErr w:type="spellStart"/>
            <w:r w:rsidRPr="002108B7">
              <w:t>Преднаука</w:t>
            </w:r>
            <w:proofErr w:type="spellEnd"/>
            <w:r w:rsidRPr="002108B7">
              <w:t xml:space="preserve"> и наука – две стратегии порождения знаний: обобщение практического опыта и конструирование теоретических моделей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6. Культура античного полиса и становление первых форм теоретического мышления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7. Развитие логических норм научного мышления в средневековых университетах. Манипуляция с природными объектами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8. Становление опытной и теоретической науки в новоевропейской культуре. Математизация объектов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9. Формирование науки как профессиональной деятельности (XVIII в). Триумф классической науки (XIX в)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10. Научное знание как сложная развивающаяся система. Особенности эмпирического и теоретического языка и уровней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11. Научная картина мира и её исторические формы. Философские основания науки. Научная интуиция, логика и методология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12. Историческая изменчивость механизмов порождения научного знания. Проблема классификации науки и в науке.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13. Механизмы развития научных понятий и языка науки. Взаимосвязь логики открытия и логики обоснования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14. Взаимодействие традиций и возникновение нового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15. Научные революции как точки бифуркации в развитии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16. Историческая смена типов научной рациональности: классическая, неклассическая, </w:t>
            </w:r>
            <w:proofErr w:type="spellStart"/>
            <w:r w:rsidRPr="002108B7">
              <w:t>постнеклассическая</w:t>
            </w:r>
            <w:proofErr w:type="spellEnd"/>
            <w:r w:rsidRPr="002108B7">
              <w:t xml:space="preserve"> наука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17. Историческое развитие </w:t>
            </w:r>
            <w:r w:rsidRPr="002108B7">
              <w:lastRenderedPageBreak/>
              <w:t>институциональных форм научной деятельности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18. Научные школы и подготовка научных кадров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19.  Возникновение науки и основные стадии её исторической эволюции</w:t>
            </w:r>
          </w:p>
          <w:p w:rsidR="002108B7" w:rsidRPr="002108B7" w:rsidRDefault="002108B7" w:rsidP="002108B7">
            <w:pPr>
              <w:rPr>
                <w:b/>
                <w:color w:val="1A1A1A"/>
              </w:rPr>
            </w:pPr>
            <w:r w:rsidRPr="002108B7">
              <w:t>20.  Особенности современного этапа развития науки. Перспективы научно-технического прогресса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21.  Структура научного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22. Сближение идеалов естественнонаучного и социально-гуманитарного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23. </w:t>
            </w:r>
            <w:proofErr w:type="spellStart"/>
            <w:r w:rsidRPr="002108B7">
              <w:t>Постнеклассическая</w:t>
            </w:r>
            <w:proofErr w:type="spellEnd"/>
            <w:r w:rsidRPr="002108B7">
              <w:t xml:space="preserve"> наука и изменение мировоззренческих установок техногенной цивилизации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24. Философские проблемы естественных и гуманитарных наук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25. Философия техники и методология технических наук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26. Природа ценностей и их роль в научном познании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27. Основные исследовательские программы социально-гуманитарных наук</w:t>
            </w:r>
          </w:p>
          <w:p w:rsidR="002108B7" w:rsidRPr="002108B7" w:rsidRDefault="002108B7" w:rsidP="002108B7">
            <w:pPr>
              <w:autoSpaceDE w:val="0"/>
              <w:autoSpaceDN w:val="0"/>
              <w:rPr>
                <w:b/>
                <w:color w:val="1A1A1A"/>
              </w:rPr>
            </w:pPr>
            <w:r w:rsidRPr="002108B7">
              <w:t xml:space="preserve">28. </w:t>
            </w:r>
            <w:r w:rsidRPr="002108B7">
              <w:rPr>
                <w:color w:val="000000"/>
              </w:rPr>
              <w:t>Особенности научного познания. Роль науки в формировании личности</w:t>
            </w:r>
          </w:p>
          <w:p w:rsidR="002108B7" w:rsidRPr="002108B7" w:rsidRDefault="002108B7" w:rsidP="002108B7">
            <w:r w:rsidRPr="002108B7">
              <w:t xml:space="preserve">29. </w:t>
            </w:r>
            <w:r w:rsidRPr="002108B7">
              <w:rPr>
                <w:color w:val="000000"/>
              </w:rPr>
              <w:t xml:space="preserve">Процедура формирования факта и его теоретическая </w:t>
            </w:r>
            <w:proofErr w:type="spellStart"/>
            <w:r w:rsidRPr="002108B7">
              <w:rPr>
                <w:color w:val="000000"/>
              </w:rPr>
              <w:t>нагруженность</w:t>
            </w:r>
            <w:proofErr w:type="spellEnd"/>
            <w:r w:rsidRPr="002108B7">
              <w:rPr>
                <w:color w:val="000000"/>
              </w:rPr>
              <w:t>. Математизация теоретического знания</w:t>
            </w:r>
          </w:p>
          <w:p w:rsidR="002108B7" w:rsidRPr="002108B7" w:rsidRDefault="002108B7" w:rsidP="002108B7">
            <w:r w:rsidRPr="002108B7">
              <w:t xml:space="preserve">30. </w:t>
            </w:r>
            <w:r w:rsidRPr="002108B7">
              <w:rPr>
                <w:color w:val="000000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  <w:p w:rsidR="002108B7" w:rsidRPr="002108B7" w:rsidRDefault="002108B7" w:rsidP="002108B7">
            <w:r w:rsidRPr="002108B7">
              <w:t xml:space="preserve">31. </w:t>
            </w:r>
            <w:r w:rsidRPr="002108B7">
              <w:rPr>
                <w:color w:val="000000"/>
              </w:rPr>
              <w:t>Компьютеризация науки и её социальные последствия</w:t>
            </w:r>
          </w:p>
          <w:p w:rsidR="002108B7" w:rsidRPr="002108B7" w:rsidRDefault="002108B7" w:rsidP="002108B7">
            <w:r w:rsidRPr="002108B7">
              <w:t xml:space="preserve">32. </w:t>
            </w:r>
            <w:r w:rsidRPr="002108B7">
              <w:rPr>
                <w:color w:val="000000"/>
              </w:rPr>
              <w:t>Экологическая и социально-гуманитарная экспертиза научно-технических проектов</w:t>
            </w:r>
          </w:p>
          <w:p w:rsidR="002108B7" w:rsidRPr="002108B7" w:rsidRDefault="002108B7" w:rsidP="002108B7">
            <w:r w:rsidRPr="002108B7">
              <w:t xml:space="preserve">33. </w:t>
            </w:r>
            <w:r w:rsidRPr="002108B7">
              <w:rPr>
                <w:color w:val="000000"/>
              </w:rPr>
              <w:t>Развитие системных и кибернетических представлений в технике</w:t>
            </w:r>
          </w:p>
          <w:p w:rsidR="002108B7" w:rsidRPr="002108B7" w:rsidRDefault="002108B7" w:rsidP="002108B7">
            <w:r w:rsidRPr="002108B7">
              <w:t xml:space="preserve">34. </w:t>
            </w:r>
            <w:r w:rsidRPr="002108B7">
              <w:rPr>
                <w:color w:val="000000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35. Научные традиции и научные революции. Типы научной рациональности</w:t>
            </w:r>
          </w:p>
          <w:p w:rsidR="002108B7" w:rsidRPr="00770595" w:rsidRDefault="002108B7" w:rsidP="002108B7">
            <w:pPr>
              <w:rPr>
                <w:sz w:val="22"/>
                <w:szCs w:val="22"/>
              </w:rPr>
            </w:pPr>
            <w:r w:rsidRPr="002108B7">
              <w:t xml:space="preserve"> 36. Наука как социальный институт</w:t>
            </w:r>
          </w:p>
        </w:tc>
      </w:tr>
      <w:tr w:rsidR="002108B7" w:rsidRPr="003C5822" w:rsidTr="002108B7">
        <w:trPr>
          <w:trHeight w:val="5060"/>
          <w:jc w:val="center"/>
        </w:trPr>
        <w:tc>
          <w:tcPr>
            <w:tcW w:w="722" w:type="pct"/>
            <w:vAlign w:val="center"/>
          </w:tcPr>
          <w:p w:rsidR="002108B7" w:rsidRPr="003C5822" w:rsidRDefault="002108B7" w:rsidP="00956DF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lastRenderedPageBreak/>
              <w:t>Уметь</w:t>
            </w:r>
          </w:p>
        </w:tc>
        <w:tc>
          <w:tcPr>
            <w:tcW w:w="1946" w:type="pct"/>
          </w:tcPr>
          <w:p w:rsidR="002108B7" w:rsidRPr="002108B7" w:rsidRDefault="002108B7" w:rsidP="00A10F39">
            <w:pPr>
              <w:ind w:right="33"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 xml:space="preserve">– анализировать альтернативные варианты решения исследовательских и практических задач и оценивать потенциальные выигрыши/проигрыши реализации этих вариантов при решении исследовательских и практических задач генерировать новые идеи, поддающиеся </w:t>
            </w:r>
            <w:proofErr w:type="spellStart"/>
            <w:r w:rsidRPr="002108B7">
              <w:rPr>
                <w:sz w:val="22"/>
                <w:szCs w:val="22"/>
              </w:rPr>
              <w:t>операционализации</w:t>
            </w:r>
            <w:proofErr w:type="spellEnd"/>
            <w:r w:rsidRPr="002108B7">
              <w:rPr>
                <w:sz w:val="22"/>
                <w:szCs w:val="22"/>
              </w:rPr>
              <w:t xml:space="preserve"> исходя из наличных ресурсов и ограничений</w:t>
            </w:r>
          </w:p>
          <w:p w:rsidR="002108B7" w:rsidRPr="002108B7" w:rsidRDefault="002108B7" w:rsidP="002108B7">
            <w:pPr>
              <w:rPr>
                <w:b/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 xml:space="preserve">– </w:t>
            </w:r>
            <w:r w:rsidRPr="002108B7">
              <w:rPr>
                <w:rFonts w:cs="Calibri"/>
                <w:sz w:val="22"/>
                <w:szCs w:val="22"/>
              </w:rPr>
              <w:t>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      </w:r>
          </w:p>
        </w:tc>
        <w:tc>
          <w:tcPr>
            <w:tcW w:w="2332" w:type="pct"/>
          </w:tcPr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. Три аспекта бытия науки. Позитивистская традиция в философии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2. Концепции К. Поппера, И. </w:t>
            </w:r>
            <w:proofErr w:type="spellStart"/>
            <w:r w:rsidRPr="002108B7">
              <w:t>Лакатоса</w:t>
            </w:r>
            <w:proofErr w:type="spellEnd"/>
            <w:r w:rsidRPr="002108B7">
              <w:t xml:space="preserve">, Т. Куна, П. </w:t>
            </w:r>
            <w:proofErr w:type="spellStart"/>
            <w:r w:rsidRPr="002108B7">
              <w:t>Фейерабенда</w:t>
            </w:r>
            <w:proofErr w:type="spellEnd"/>
            <w:r w:rsidRPr="002108B7">
              <w:t xml:space="preserve">, М. </w:t>
            </w:r>
            <w:proofErr w:type="spellStart"/>
            <w:r w:rsidRPr="002108B7">
              <w:t>Полани</w:t>
            </w:r>
            <w:proofErr w:type="spellEnd"/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3. </w:t>
            </w:r>
            <w:proofErr w:type="spellStart"/>
            <w:r w:rsidRPr="002108B7">
              <w:t>Интернализм</w:t>
            </w:r>
            <w:proofErr w:type="spellEnd"/>
            <w:r w:rsidRPr="002108B7">
              <w:t xml:space="preserve"> и </w:t>
            </w:r>
            <w:proofErr w:type="spellStart"/>
            <w:r w:rsidRPr="002108B7">
              <w:t>экстернализм</w:t>
            </w:r>
            <w:proofErr w:type="spellEnd"/>
            <w:r w:rsidRPr="002108B7">
              <w:t xml:space="preserve"> во взглядах на научную деятельность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4. Ценность научной рациональности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5. </w:t>
            </w:r>
            <w:proofErr w:type="spellStart"/>
            <w:r w:rsidRPr="002108B7">
              <w:t>Преднаука</w:t>
            </w:r>
            <w:proofErr w:type="spellEnd"/>
            <w:r w:rsidRPr="002108B7">
              <w:t xml:space="preserve"> и наука – две стратегии порождения знаний: обобщение практического опыта и конструирование теоретических моделей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6. Культура античного полиса и становление первых форм теоретического мышления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7. Развитие логических норм научного мышления в средневековых университетах. Манипуляция с природными объектами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8. Становление опытной и теоретической науки в новоевропейской культуре. Математизация объектов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9. Формирование науки как профессиональной деятельности (XVIII в). Триумф классической науки (XIX в)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10. Научное знание как сложная развивающаяся система. Особенности эмпирического и теоретического языка и уровней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11. Научная картина мира и её исторические формы. Философские основания науки. Научная интуиция, логика и методология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12. Историческая изменчивость механизмов порождения научного знания. Проблема классификации науки и в науке.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13. Механизмы развития научных понятий и языка науки. Взаимосвязь логики открытия и логики обоснования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14. Взаимодействие традиций и возникновение нового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15. Научные революции как точки бифуркации в развитии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16. Историческая смена типов научной рациональности: классическая, неклассическая, </w:t>
            </w:r>
            <w:proofErr w:type="spellStart"/>
            <w:r w:rsidRPr="002108B7">
              <w:t>постнеклассическая</w:t>
            </w:r>
            <w:proofErr w:type="spellEnd"/>
            <w:r w:rsidRPr="002108B7">
              <w:t xml:space="preserve"> наука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17. Историческое развитие институциональных форм научной деятельности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18. Научные школы и подготовка научных кадров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19.  Возникновение науки и основные стадии её исторической эволюции</w:t>
            </w:r>
          </w:p>
          <w:p w:rsidR="002108B7" w:rsidRPr="002108B7" w:rsidRDefault="002108B7" w:rsidP="002108B7">
            <w:pPr>
              <w:rPr>
                <w:b/>
                <w:color w:val="1A1A1A"/>
              </w:rPr>
            </w:pPr>
            <w:r w:rsidRPr="002108B7">
              <w:t>20.  Особенности современного этапа развития науки. Перспективы научно-технического прогресса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21.  Структура научного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22. Сближение идеалов естественнонаучного и социально-гуманитарного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23. </w:t>
            </w:r>
            <w:proofErr w:type="spellStart"/>
            <w:r w:rsidRPr="002108B7">
              <w:t>Постнеклассическая</w:t>
            </w:r>
            <w:proofErr w:type="spellEnd"/>
            <w:r w:rsidRPr="002108B7">
              <w:t xml:space="preserve"> наука и изменение мировоззренческих установок техногенной цивилизации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24. Философские проблемы естественных и гуманитарных наук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25. Философия техники и методология технических наук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lastRenderedPageBreak/>
              <w:t>26. Природа ценностей и их роль в научном познании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27. Основные исследовательские программы социально-гуманитарных наук</w:t>
            </w:r>
          </w:p>
          <w:p w:rsidR="002108B7" w:rsidRPr="002108B7" w:rsidRDefault="002108B7" w:rsidP="002108B7">
            <w:pPr>
              <w:autoSpaceDE w:val="0"/>
              <w:autoSpaceDN w:val="0"/>
              <w:rPr>
                <w:b/>
                <w:color w:val="1A1A1A"/>
              </w:rPr>
            </w:pPr>
            <w:r w:rsidRPr="002108B7">
              <w:t xml:space="preserve">28. </w:t>
            </w:r>
            <w:r w:rsidRPr="002108B7">
              <w:rPr>
                <w:color w:val="000000"/>
              </w:rPr>
              <w:t>Особенности научного познания. Роль науки в формировании личности</w:t>
            </w:r>
          </w:p>
          <w:p w:rsidR="002108B7" w:rsidRPr="002108B7" w:rsidRDefault="002108B7" w:rsidP="002108B7">
            <w:r w:rsidRPr="002108B7">
              <w:t xml:space="preserve">29. </w:t>
            </w:r>
            <w:r w:rsidRPr="002108B7">
              <w:rPr>
                <w:color w:val="000000"/>
              </w:rPr>
              <w:t xml:space="preserve">Процедура формирования факта и его теоретическая </w:t>
            </w:r>
            <w:proofErr w:type="spellStart"/>
            <w:r w:rsidRPr="002108B7">
              <w:rPr>
                <w:color w:val="000000"/>
              </w:rPr>
              <w:t>нагруженность</w:t>
            </w:r>
            <w:proofErr w:type="spellEnd"/>
            <w:r w:rsidRPr="002108B7">
              <w:rPr>
                <w:color w:val="000000"/>
              </w:rPr>
              <w:t>. Математизация теоретического знания</w:t>
            </w:r>
          </w:p>
          <w:p w:rsidR="002108B7" w:rsidRPr="002108B7" w:rsidRDefault="002108B7" w:rsidP="002108B7">
            <w:r w:rsidRPr="002108B7">
              <w:t xml:space="preserve">30. </w:t>
            </w:r>
            <w:r w:rsidRPr="002108B7">
              <w:rPr>
                <w:color w:val="000000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  <w:p w:rsidR="002108B7" w:rsidRPr="002108B7" w:rsidRDefault="002108B7" w:rsidP="002108B7">
            <w:r w:rsidRPr="002108B7">
              <w:t xml:space="preserve">31. </w:t>
            </w:r>
            <w:r w:rsidRPr="002108B7">
              <w:rPr>
                <w:color w:val="000000"/>
              </w:rPr>
              <w:t>Компьютеризация науки и её социальные последствия</w:t>
            </w:r>
          </w:p>
          <w:p w:rsidR="002108B7" w:rsidRPr="002108B7" w:rsidRDefault="002108B7" w:rsidP="002108B7">
            <w:r w:rsidRPr="002108B7">
              <w:t xml:space="preserve">32. </w:t>
            </w:r>
            <w:r w:rsidRPr="002108B7">
              <w:rPr>
                <w:color w:val="000000"/>
              </w:rPr>
              <w:t>Экологическая и социально-гуманитарная экспертиза научно-технических проектов</w:t>
            </w:r>
          </w:p>
          <w:p w:rsidR="002108B7" w:rsidRPr="002108B7" w:rsidRDefault="002108B7" w:rsidP="002108B7">
            <w:r w:rsidRPr="002108B7">
              <w:t xml:space="preserve">33. </w:t>
            </w:r>
            <w:r w:rsidRPr="002108B7">
              <w:rPr>
                <w:color w:val="000000"/>
              </w:rPr>
              <w:t>Развитие системных и кибернетических представлений в технике</w:t>
            </w:r>
          </w:p>
          <w:p w:rsidR="002108B7" w:rsidRPr="002108B7" w:rsidRDefault="002108B7" w:rsidP="002108B7">
            <w:r w:rsidRPr="002108B7">
              <w:t xml:space="preserve">34. </w:t>
            </w:r>
            <w:r w:rsidRPr="002108B7">
              <w:rPr>
                <w:color w:val="000000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35. Научные традиции и научные революции. Типы научной рациональности</w:t>
            </w:r>
          </w:p>
          <w:p w:rsidR="002108B7" w:rsidRPr="003C5822" w:rsidRDefault="002108B7" w:rsidP="002108B7">
            <w:pPr>
              <w:rPr>
                <w:b/>
                <w:sz w:val="22"/>
                <w:szCs w:val="22"/>
              </w:rPr>
            </w:pPr>
            <w:r w:rsidRPr="002108B7">
              <w:t xml:space="preserve"> 36. Наука как социальный институт</w:t>
            </w:r>
          </w:p>
        </w:tc>
      </w:tr>
      <w:tr w:rsidR="002108B7" w:rsidRPr="00290C65" w:rsidTr="002108B7">
        <w:trPr>
          <w:trHeight w:val="7083"/>
          <w:jc w:val="center"/>
        </w:trPr>
        <w:tc>
          <w:tcPr>
            <w:tcW w:w="722" w:type="pct"/>
            <w:vAlign w:val="center"/>
          </w:tcPr>
          <w:p w:rsidR="002108B7" w:rsidRPr="003C5822" w:rsidRDefault="002108B7" w:rsidP="00956DF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lastRenderedPageBreak/>
              <w:t>Владеть</w:t>
            </w:r>
          </w:p>
        </w:tc>
        <w:tc>
          <w:tcPr>
            <w:tcW w:w="1946" w:type="pct"/>
          </w:tcPr>
          <w:p w:rsidR="002108B7" w:rsidRPr="002108B7" w:rsidRDefault="002108B7" w:rsidP="00956DF5">
            <w:pPr>
              <w:tabs>
                <w:tab w:val="left" w:pos="709"/>
              </w:tabs>
              <w:contextualSpacing/>
              <w:rPr>
                <w:b/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навыками критического анализа и оценки современных научных достижений и результатов деятельности по решению исследовательских и практических задач, в том числе в междисциплинарных областях</w:t>
            </w:r>
          </w:p>
          <w:p w:rsidR="002108B7" w:rsidRPr="002108B7" w:rsidRDefault="002108B7" w:rsidP="002108B7">
            <w:pPr>
              <w:contextualSpacing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культурой мышления, способностью к обобщению, анализу, восприятию информации, методами философского анализа, постановке цели и выбору путей ее достижения;</w:t>
            </w:r>
          </w:p>
          <w:p w:rsidR="002108B7" w:rsidRPr="002108B7" w:rsidRDefault="002108B7" w:rsidP="002108B7">
            <w:pPr>
              <w:contextualSpacing/>
              <w:rPr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 xml:space="preserve">– навыками выражения и обоснования собственной позиции относительно современных </w:t>
            </w:r>
            <w:proofErr w:type="spellStart"/>
            <w:r w:rsidRPr="002108B7">
              <w:rPr>
                <w:sz w:val="22"/>
                <w:szCs w:val="22"/>
              </w:rPr>
              <w:t>социогуманитарных</w:t>
            </w:r>
            <w:proofErr w:type="spellEnd"/>
            <w:r w:rsidRPr="002108B7">
              <w:rPr>
                <w:sz w:val="22"/>
                <w:szCs w:val="22"/>
              </w:rPr>
              <w:t xml:space="preserve"> проблем и конкретных философских позиций;</w:t>
            </w:r>
          </w:p>
          <w:p w:rsidR="002108B7" w:rsidRPr="002108B7" w:rsidRDefault="002108B7" w:rsidP="002108B7">
            <w:pPr>
              <w:rPr>
                <w:b/>
                <w:sz w:val="22"/>
                <w:szCs w:val="22"/>
              </w:rPr>
            </w:pPr>
            <w:r w:rsidRPr="002108B7">
              <w:rPr>
                <w:sz w:val="22"/>
                <w:szCs w:val="22"/>
              </w:rPr>
              <w:t>– культурой мышления, способностью к обобщению, анализу, восприятию информации, методами философского анализа, постановке цели и выбору путей ее достижения.</w:t>
            </w:r>
          </w:p>
          <w:p w:rsidR="002108B7" w:rsidRPr="002108B7" w:rsidRDefault="002108B7" w:rsidP="00956DF5">
            <w:pPr>
              <w:rPr>
                <w:b/>
                <w:sz w:val="22"/>
                <w:szCs w:val="22"/>
              </w:rPr>
            </w:pPr>
          </w:p>
        </w:tc>
        <w:tc>
          <w:tcPr>
            <w:tcW w:w="2332" w:type="pct"/>
          </w:tcPr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. Три аспекта бытия науки. Позитивистская традиция в философии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2. Концепции К. Поппера, И. </w:t>
            </w:r>
            <w:proofErr w:type="spellStart"/>
            <w:r w:rsidRPr="002108B7">
              <w:t>Лакатоса</w:t>
            </w:r>
            <w:proofErr w:type="spellEnd"/>
            <w:r w:rsidRPr="002108B7">
              <w:t xml:space="preserve">, Т. Куна, П. </w:t>
            </w:r>
            <w:proofErr w:type="spellStart"/>
            <w:r w:rsidRPr="002108B7">
              <w:t>Фейерабенда</w:t>
            </w:r>
            <w:proofErr w:type="spellEnd"/>
            <w:r w:rsidRPr="002108B7">
              <w:t xml:space="preserve">, М. </w:t>
            </w:r>
            <w:proofErr w:type="spellStart"/>
            <w:r w:rsidRPr="002108B7">
              <w:t>Полани</w:t>
            </w:r>
            <w:proofErr w:type="spellEnd"/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3. </w:t>
            </w:r>
            <w:proofErr w:type="spellStart"/>
            <w:r w:rsidRPr="002108B7">
              <w:t>Интернализм</w:t>
            </w:r>
            <w:proofErr w:type="spellEnd"/>
            <w:r w:rsidRPr="002108B7">
              <w:t xml:space="preserve"> и </w:t>
            </w:r>
            <w:proofErr w:type="spellStart"/>
            <w:r w:rsidRPr="002108B7">
              <w:t>экстернализм</w:t>
            </w:r>
            <w:proofErr w:type="spellEnd"/>
            <w:r w:rsidRPr="002108B7">
              <w:t xml:space="preserve"> во взглядах на научную деятельность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4. Ценность научной рациональности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5. </w:t>
            </w:r>
            <w:proofErr w:type="spellStart"/>
            <w:r w:rsidRPr="002108B7">
              <w:t>Преднаука</w:t>
            </w:r>
            <w:proofErr w:type="spellEnd"/>
            <w:r w:rsidRPr="002108B7">
              <w:t xml:space="preserve"> и наука – две стратегии порождения знаний: обобщение практического опыта и конструирование теоретических моделей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6. Культура античного полиса и становление первых форм теоретического мышления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7. Развитие логических норм научного мышления в средневековых университетах. Манипуляция с природными объектами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8. Становление опытной и теоретической науки в новоевропейской культуре. Математизация объектов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9. Формирование науки как профессиональной деятельности (XVIII в). Триумф классической науки (XIX в)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10. Научное знание как сложная развивающаяся система. Особенности эмпирического и теоретического языка и уровней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11. Научная картина мира и её исторические формы. Философские основания науки. Научная интуиция, логика и методология науки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12. Историческая изменчивость механизмов порождения научного знания. Проблема классификации науки и в науке.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13. Механизмы развития научных понятий и языка науки. Взаимосвязь логики открытия и логики обоснования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14. Взаимодействие традиций и возникновение нового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15. Научные революции как точки бифуркации </w:t>
            </w:r>
            <w:r w:rsidRPr="002108B7">
              <w:lastRenderedPageBreak/>
              <w:t>в развитии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16. Историческая смена типов научной рациональности: классическая, неклассическая, </w:t>
            </w:r>
            <w:proofErr w:type="spellStart"/>
            <w:r w:rsidRPr="002108B7">
              <w:t>постнеклассическая</w:t>
            </w:r>
            <w:proofErr w:type="spellEnd"/>
            <w:r w:rsidRPr="002108B7">
              <w:t xml:space="preserve"> наука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17. Историческое развитие институциональных форм научной деятельности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18. Научные школы и подготовка научных кадров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19.  Возникновение науки и основные стадии её исторической эволюции</w:t>
            </w:r>
          </w:p>
          <w:p w:rsidR="002108B7" w:rsidRPr="002108B7" w:rsidRDefault="002108B7" w:rsidP="002108B7">
            <w:pPr>
              <w:rPr>
                <w:b/>
                <w:color w:val="1A1A1A"/>
              </w:rPr>
            </w:pPr>
            <w:r w:rsidRPr="002108B7">
              <w:t>20.  Особенности современного этапа развития науки. Перспективы научно-технического прогресса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21.  Структура научного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22. Сближение идеалов естественнонаучного и социально-гуманитарного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 xml:space="preserve">23. </w:t>
            </w:r>
            <w:proofErr w:type="spellStart"/>
            <w:r w:rsidRPr="002108B7">
              <w:t>Постнеклассическая</w:t>
            </w:r>
            <w:proofErr w:type="spellEnd"/>
            <w:r w:rsidRPr="002108B7">
              <w:t xml:space="preserve"> наука и изменение мировоззренческих установок техногенной цивилизации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24. Философские проблемы естественных и гуманитарных наук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25. Философия техники и методология технических наук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26. Природа ценностей и их роль в научном познании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27. Основные исследовательские программы социально-гуманитарных наук</w:t>
            </w:r>
          </w:p>
          <w:p w:rsidR="002108B7" w:rsidRPr="002108B7" w:rsidRDefault="002108B7" w:rsidP="002108B7">
            <w:pPr>
              <w:autoSpaceDE w:val="0"/>
              <w:autoSpaceDN w:val="0"/>
              <w:rPr>
                <w:b/>
                <w:color w:val="1A1A1A"/>
              </w:rPr>
            </w:pPr>
            <w:r w:rsidRPr="002108B7">
              <w:t xml:space="preserve">28. </w:t>
            </w:r>
            <w:r w:rsidRPr="002108B7">
              <w:rPr>
                <w:color w:val="000000"/>
              </w:rPr>
              <w:t>Особенности научного познания. Роль науки в формировании личности</w:t>
            </w:r>
          </w:p>
          <w:p w:rsidR="002108B7" w:rsidRPr="002108B7" w:rsidRDefault="002108B7" w:rsidP="002108B7">
            <w:r w:rsidRPr="002108B7">
              <w:t xml:space="preserve">29. </w:t>
            </w:r>
            <w:r w:rsidRPr="002108B7">
              <w:rPr>
                <w:color w:val="000000"/>
              </w:rPr>
              <w:t xml:space="preserve">Процедура формирования факта и его теоретическая </w:t>
            </w:r>
            <w:proofErr w:type="spellStart"/>
            <w:r w:rsidRPr="002108B7">
              <w:rPr>
                <w:color w:val="000000"/>
              </w:rPr>
              <w:t>нагруженность</w:t>
            </w:r>
            <w:proofErr w:type="spellEnd"/>
            <w:r w:rsidRPr="002108B7">
              <w:rPr>
                <w:color w:val="000000"/>
              </w:rPr>
              <w:t>. Математизация теоретического знания</w:t>
            </w:r>
          </w:p>
          <w:p w:rsidR="002108B7" w:rsidRPr="002108B7" w:rsidRDefault="002108B7" w:rsidP="002108B7">
            <w:r w:rsidRPr="002108B7">
              <w:t xml:space="preserve">30. </w:t>
            </w:r>
            <w:r w:rsidRPr="002108B7">
              <w:rPr>
                <w:color w:val="000000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  <w:p w:rsidR="002108B7" w:rsidRPr="002108B7" w:rsidRDefault="002108B7" w:rsidP="002108B7">
            <w:r w:rsidRPr="002108B7">
              <w:t xml:space="preserve">31. </w:t>
            </w:r>
            <w:r w:rsidRPr="002108B7">
              <w:rPr>
                <w:color w:val="000000"/>
              </w:rPr>
              <w:t>Компьютеризация науки и её социальные последствия</w:t>
            </w:r>
          </w:p>
          <w:p w:rsidR="002108B7" w:rsidRPr="002108B7" w:rsidRDefault="002108B7" w:rsidP="002108B7">
            <w:r w:rsidRPr="002108B7">
              <w:t xml:space="preserve">32. </w:t>
            </w:r>
            <w:r w:rsidRPr="002108B7">
              <w:rPr>
                <w:color w:val="000000"/>
              </w:rPr>
              <w:t>Экологическая и социально-гуманитарная экспертиза научно-технических проектов</w:t>
            </w:r>
          </w:p>
          <w:p w:rsidR="002108B7" w:rsidRPr="002108B7" w:rsidRDefault="002108B7" w:rsidP="002108B7">
            <w:r w:rsidRPr="002108B7">
              <w:t xml:space="preserve">33. </w:t>
            </w:r>
            <w:r w:rsidRPr="002108B7">
              <w:rPr>
                <w:color w:val="000000"/>
              </w:rPr>
              <w:t>Развитие системных и кибернетических представлений в технике</w:t>
            </w:r>
          </w:p>
          <w:p w:rsidR="002108B7" w:rsidRPr="002108B7" w:rsidRDefault="002108B7" w:rsidP="002108B7">
            <w:r w:rsidRPr="002108B7">
              <w:t xml:space="preserve">34. </w:t>
            </w:r>
            <w:r w:rsidRPr="002108B7">
              <w:rPr>
                <w:color w:val="000000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  <w:p w:rsidR="002108B7" w:rsidRPr="002108B7" w:rsidRDefault="002108B7" w:rsidP="002108B7">
            <w:pPr>
              <w:autoSpaceDE w:val="0"/>
              <w:autoSpaceDN w:val="0"/>
            </w:pPr>
            <w:r w:rsidRPr="002108B7">
              <w:t>35. Научные традиции и научные революции. Типы научной рациональности</w:t>
            </w:r>
          </w:p>
          <w:p w:rsidR="002108B7" w:rsidRPr="00290C65" w:rsidRDefault="002108B7" w:rsidP="002108B7">
            <w:pPr>
              <w:rPr>
                <w:sz w:val="22"/>
                <w:szCs w:val="22"/>
              </w:rPr>
            </w:pPr>
            <w:r w:rsidRPr="002108B7">
              <w:t xml:space="preserve"> 36. Наука как социальный институт</w:t>
            </w:r>
          </w:p>
        </w:tc>
      </w:tr>
    </w:tbl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Arial Unicode MS" w:hAnsi="Times New Roman" w:cs="Times New Roman"/>
          <w:sz w:val="24"/>
          <w:szCs w:val="24"/>
          <w:lang w:eastAsia="ru-RU"/>
        </w:rPr>
        <w:t>Паспорт фонда оценочных средств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3"/>
        <w:gridCol w:w="283"/>
        <w:gridCol w:w="1701"/>
        <w:gridCol w:w="1814"/>
      </w:tblGrid>
      <w:tr w:rsidR="00631699" w:rsidRPr="00631699" w:rsidTr="00631699">
        <w:trPr>
          <w:tblHeader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оценочного средства</w:t>
            </w:r>
          </w:p>
        </w:tc>
      </w:tr>
      <w:tr w:rsidR="00631699" w:rsidRPr="00631699" w:rsidTr="00631699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Общие проблемы философии науки</w:t>
            </w:r>
          </w:p>
        </w:tc>
      </w:tr>
      <w:tr w:rsidR="00631699" w:rsidRPr="00631699" w:rsidTr="00631699">
        <w:trPr>
          <w:trHeight w:val="265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Предмет и основные концепции современной философии науки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Три аспекта бытия науки. Позитивистская традиция в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философии науки.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. Концепции К. Поппера, И.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Лакатоса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, Т. Куна, П.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Фейерабенда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, М.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Полани</w:t>
            </w:r>
            <w:proofErr w:type="spellEnd"/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Интернализм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экстернализм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во взглядах на научную деятельность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682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241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2.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Наука в культуре современной цивилизации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Тема: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Ценность научной рациональности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529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213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Возникновение науки и основные стадии её исторической эволюции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5.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Преднаука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и наука – две стратегии порождения знаний: обобщение практического опыта и конструирование теоретических моделей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Культура античного полиса и становление первых форм теоретического мышления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логических норм научного мышления в средневековых университетах. Манипуляция с природными объектами.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Становление опытной и теоретической науки в новоевропейской культуре. Математизация объектов науки.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9. Формирование науки как профессиональной деятельности (XVIII в). Триумф классической науки (XIX в).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1866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173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Структура научного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10.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Научное знание как сложная развивающаяся система. Ос2бенности эмпирического и теоретического языка и уровней науки.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Научная картина мира и её исторические формы. Философские основания науки. Научная интуиция, логика и методология науки.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1490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167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Динамика науки как процесс порождения нового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. Историческая изменчивость механизмов порождения научного знания. Проблема классификации науки и в науке.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  <w:r w:rsidRPr="00631699">
              <w:rPr>
                <w:rFonts w:ascii="Times New Roman" w:eastAsia="Times New Roman" w:hAnsi="Times New Roman" w:cs="Times New Roman"/>
                <w:bCs/>
                <w:lang w:eastAsia="ru-RU"/>
              </w:rPr>
              <w:t>. Механизмы развития научных понятий и языка науки. Взаимосвязь логики открытия и логики обоснования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1308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257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6.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Научные традиции и научные революции. Типы научной рациональности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14.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Взаимодействие традиций и возникновение нового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15.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Научные революции как точки бифуркации в развитии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16.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Историческая смена типов научной рациональности: классическая, неклассическая,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постнеклассическая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наука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17.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Историческое развитие институциональных форм научной деятельности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1212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51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Раздел 7.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Наука как социальный институт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18.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Научные школы и подготовка научных кадров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680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217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Современные философские проблемы областей научного знания</w:t>
            </w:r>
          </w:p>
        </w:tc>
      </w:tr>
      <w:tr w:rsidR="00631699" w:rsidRPr="00631699" w:rsidTr="00631699">
        <w:trPr>
          <w:trHeight w:val="102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8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Особенности современного этапа развития науки. Перспективы научно-технического прогресса.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Возникновение науки и основные стадии её исторической эволюции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Особенности современного этапа развития науки. Перспективы научно-технического прогресса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Структура научного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Сближение идеалов естественнонаучного и социально-гуманитарного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5.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Постнеклассическая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наука и изменение мировоззренческих установок техногенной цивилизации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403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1019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Варианты тем для рефератов</w:t>
            </w:r>
          </w:p>
        </w:tc>
      </w:tr>
      <w:tr w:rsidR="00631699" w:rsidRPr="00631699" w:rsidTr="00631699">
        <w:trPr>
          <w:trHeight w:val="105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9.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Философские проблемы естествознания.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Тема: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6.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Философские проблемы естественных и гуманитарных наук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371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371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Варианты тем для рефератов</w:t>
            </w:r>
          </w:p>
        </w:tc>
      </w:tr>
      <w:tr w:rsidR="00631699" w:rsidRPr="00631699" w:rsidTr="00631699">
        <w:trPr>
          <w:trHeight w:val="81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10.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Философские проблемы техники и технических наук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Тема: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Философия техники и методология технических наук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436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565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Варианты тем для рефератов</w:t>
            </w:r>
          </w:p>
        </w:tc>
      </w:tr>
      <w:tr w:rsidR="00631699" w:rsidRPr="00631699" w:rsidTr="00631699">
        <w:trPr>
          <w:trHeight w:val="129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11.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Философские проблемы социально-гуманитарных наук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8. 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Природа ценностей и их роль в социально-гуманитарном познании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. Основные исследовательские программы социально-гуманитарных наук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445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631699" w:rsidRPr="00631699" w:rsidTr="00631699">
        <w:trPr>
          <w:trHeight w:val="579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Варианты тем для рефератов</w:t>
            </w:r>
          </w:p>
        </w:tc>
      </w:tr>
      <w:tr w:rsidR="00631699" w:rsidRPr="00631699" w:rsidTr="00631699">
        <w:trPr>
          <w:trHeight w:val="56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Темы: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10.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Особенности научного познания. Роль науки в формировании личности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Процедура формирования факта и его теоретическая </w:t>
            </w:r>
            <w:proofErr w:type="spellStart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нагруженность</w:t>
            </w:r>
            <w:proofErr w:type="spellEnd"/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. Математизация теоретического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12.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Философия как генерация категориальных структур, необходимых для освоения новых типов системных объектов.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13.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Компьютеризация науки в области охраны труда и техники безопасности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Экологическая и социально-гуманитарная экспертиза научно-технических проектов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15.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системных и кибернетических представлений в технике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16.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16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17.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Научные традиции и научные революции. Типы научной рациональности</w:t>
            </w:r>
          </w:p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>18.</w:t>
            </w: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 xml:space="preserve"> Наука как социальный институт</w:t>
            </w:r>
            <w:r w:rsidRPr="006316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9" w:rsidRPr="00631699" w:rsidRDefault="00631699" w:rsidP="0063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Семинарские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обсуждения на семинарских занятиях</w:t>
            </w:r>
          </w:p>
        </w:tc>
      </w:tr>
      <w:tr w:rsidR="00631699" w:rsidRPr="00631699" w:rsidTr="00631699">
        <w:trPr>
          <w:trHeight w:val="357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99" w:rsidRPr="00631699" w:rsidRDefault="0063169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Самопроверка в тестовой форме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99" w:rsidRPr="00631699" w:rsidRDefault="0063169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Банк тестовых заданий для самопроверки</w:t>
            </w:r>
          </w:p>
        </w:tc>
      </w:tr>
      <w:tr w:rsidR="00A10F39" w:rsidRPr="00631699" w:rsidTr="006A7A45">
        <w:trPr>
          <w:trHeight w:val="3836"/>
        </w:trPr>
        <w:tc>
          <w:tcPr>
            <w:tcW w:w="5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F39" w:rsidRPr="00631699" w:rsidRDefault="00A10F3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39" w:rsidRPr="00631699" w:rsidRDefault="00A10F39" w:rsidP="0063169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0F39" w:rsidRPr="00631699" w:rsidRDefault="00A10F3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0F39" w:rsidRPr="00631699" w:rsidRDefault="00A10F39" w:rsidP="0063169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Варианты тем для рефератов</w:t>
            </w:r>
          </w:p>
        </w:tc>
      </w:tr>
      <w:tr w:rsidR="00A10F39" w:rsidRPr="00631699" w:rsidTr="00A10F39">
        <w:trPr>
          <w:trHeight w:val="3106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b/>
                <w:lang w:eastAsia="ru-RU"/>
              </w:rPr>
              <w:t>Темы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1. Три аспекта бытия науки. Позитивистская традиция в философии науки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2. Концепции К. Поппера, И.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Лакатоса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, Т. Куна, П.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Фейерабенда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, М.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Полани</w:t>
            </w:r>
            <w:proofErr w:type="spellEnd"/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Интернализм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экстернализм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 во взглядах на научную деятельность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4. Ценность научной рациональности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Преднаука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 и наука – две стратегии порождения знаний: обобщение практического опыта и конструирование теоретических моделей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6. Культура античного полиса и становление первых форм теоретического мышления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7. Развитие логических норм научного мышления в средневековых университетах. Манипуляция с природными объектами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8. Становление опытной и теоретической науки в новоевропейской культуре. Математизация объектов науки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9. Формирование науки как профессиональной деятельности (XVIII в). Триумф классической науки (XIX в)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10. Научное знание как сложная развивающаяся система. Особенности эмпирического и теоретического языка и уровней науки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11. Научная картина мира и её исторические формы. Философские основания науки. Научная интуиция, логика и методология науки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12. Историческая изменчивость механизмов порождения научного знания. Проблема классификации науки и в науке.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13. Механизмы развития научных понятий и языка науки. Взаимосвязь логики открытия и логики обоснования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14. Взаимодействие традиций и возникновение нового знания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15. Научные революции как точки бифуркации в развитии знания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16. Историческая смена типов научной рациональности: классическая, неклассическая,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постнеклассическая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 наука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17. Историческое развитие институциональных форм научной деятельности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18. Научные школы и подготовка научных кадров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19.  Возникновение науки и основные стадии её исторической эволюции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A1A1A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20.  Особенности современного этапа развития науки. Перспективы научно-технического прогресса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21.  Структура научного знания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22. Сближение идеалов естественнонаучного и социально-гуманитарного знания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23.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Постнеклассическая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 наука и изменение мировоззренческих установок техногенной цивилизации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24. Философские проблемы естественных и гуманитарных наук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25. Философия техники и методология технических наук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26. Природа ценностей и их роль в научном познании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27. Основные исследовательские программы социально-гуманитарных наук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A1A1A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28.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научного познания. Роль науки в формировании личности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29.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Процедура формирования факта и его теоретическая </w:t>
            </w:r>
            <w:proofErr w:type="spellStart"/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нагруженность</w:t>
            </w:r>
            <w:proofErr w:type="spellEnd"/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Математизация теоретического знания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30.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Философия как генерация категориальных структур, необходимых для освоения новых типов системных объектов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31.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Компьютеризация науки и её социальные последствия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32.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Экологическая и социально-гуманитарная экспертиза научно-технических проектов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33.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системных и кибернетических представлений в технике</w:t>
            </w:r>
          </w:p>
          <w:p w:rsidR="00A10F39" w:rsidRPr="00A10F39" w:rsidRDefault="00A10F39" w:rsidP="00A10F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34. </w:t>
            </w:r>
            <w:r w:rsidRPr="00A10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Герменевтика – наука о понимании и интерпретации текста. Текст как особая реальность научного знания</w:t>
            </w:r>
          </w:p>
          <w:p w:rsidR="00A10F39" w:rsidRPr="00A10F39" w:rsidRDefault="00A10F39" w:rsidP="00A10F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>35. Научные традиции и научные революции. Типы научной рациональности</w:t>
            </w:r>
          </w:p>
          <w:p w:rsidR="00A10F39" w:rsidRPr="00631699" w:rsidRDefault="00A10F39" w:rsidP="00A10F3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F39">
              <w:rPr>
                <w:rFonts w:ascii="Times New Roman" w:eastAsia="Times New Roman" w:hAnsi="Times New Roman" w:cs="Times New Roman"/>
                <w:lang w:eastAsia="ru-RU"/>
              </w:rPr>
              <w:t xml:space="preserve"> 36. Наука как социальный институт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39" w:rsidRPr="00631699" w:rsidRDefault="00A10F39" w:rsidP="00A10F3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39" w:rsidRPr="00631699" w:rsidRDefault="00A10F39" w:rsidP="00A10F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8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39" w:rsidRPr="00631699" w:rsidRDefault="00A10F39" w:rsidP="00A10F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lang w:eastAsia="ru-RU"/>
              </w:rPr>
              <w:t>Вопросы для подготовки к экзамену</w:t>
            </w:r>
          </w:p>
        </w:tc>
      </w:tr>
    </w:tbl>
    <w:p w:rsid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7CD" w:rsidRPr="002E77CD" w:rsidRDefault="002E77CD" w:rsidP="002E77C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E77CD">
        <w:rPr>
          <w:rFonts w:ascii="Times New Roman" w:hAnsi="Times New Roman" w:cs="Times New Roman"/>
          <w:sz w:val="24"/>
          <w:szCs w:val="24"/>
        </w:rPr>
        <w:t xml:space="preserve">3. Показатели и критерии оценивания результатов освоения дисциплины, </w:t>
      </w:r>
    </w:p>
    <w:p w:rsidR="002E77CD" w:rsidRDefault="002E77CD" w:rsidP="002E77CD">
      <w:pPr>
        <w:contextualSpacing/>
        <w:jc w:val="center"/>
        <w:rPr>
          <w:b/>
        </w:rPr>
      </w:pPr>
      <w:r w:rsidRPr="002E77CD">
        <w:rPr>
          <w:rFonts w:ascii="Times New Roman" w:hAnsi="Times New Roman" w:cs="Times New Roman"/>
          <w:sz w:val="24"/>
          <w:szCs w:val="24"/>
        </w:rPr>
        <w:t>описание шкал оценивания</w:t>
      </w:r>
    </w:p>
    <w:p w:rsidR="002E77CD" w:rsidRDefault="002E77CD" w:rsidP="002E77CD">
      <w:pPr>
        <w:contextualSpacing/>
        <w:jc w:val="center"/>
        <w:rPr>
          <w:b/>
        </w:rPr>
      </w:pPr>
    </w:p>
    <w:tbl>
      <w:tblPr>
        <w:tblW w:w="10065" w:type="dxa"/>
        <w:tblInd w:w="-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3129"/>
        <w:gridCol w:w="2116"/>
        <w:gridCol w:w="3373"/>
      </w:tblGrid>
      <w:tr w:rsidR="00210798" w:rsidRPr="000C3047" w:rsidTr="00B21E7A">
        <w:trPr>
          <w:tblHeader/>
        </w:trPr>
        <w:tc>
          <w:tcPr>
            <w:tcW w:w="4576" w:type="dxa"/>
            <w:gridSpan w:val="2"/>
            <w:shd w:val="clear" w:color="auto" w:fill="auto"/>
            <w:vAlign w:val="center"/>
          </w:tcPr>
          <w:p w:rsidR="00210798" w:rsidRPr="001103E9" w:rsidRDefault="00210798" w:rsidP="00F674F5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t>Результаты освоения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10798" w:rsidRPr="001103E9" w:rsidRDefault="00210798" w:rsidP="00F674F5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t>Шкала оценивания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210798" w:rsidRPr="003C5822" w:rsidRDefault="00210798" w:rsidP="00F674F5">
            <w:pPr>
              <w:spacing w:after="0"/>
              <w:contextualSpacing/>
              <w:jc w:val="center"/>
            </w:pPr>
            <w:r w:rsidRPr="003C5822">
              <w:t>Критерии оценивания</w:t>
            </w:r>
          </w:p>
        </w:tc>
      </w:tr>
      <w:tr w:rsidR="00F674F5" w:rsidRPr="00247997" w:rsidTr="00B21E7A">
        <w:trPr>
          <w:tblHeader/>
        </w:trPr>
        <w:tc>
          <w:tcPr>
            <w:tcW w:w="1447" w:type="dxa"/>
            <w:vMerge w:val="restart"/>
            <w:shd w:val="clear" w:color="auto" w:fill="auto"/>
          </w:tcPr>
          <w:p w:rsidR="00F674F5" w:rsidRPr="001103E9" w:rsidRDefault="00F674F5" w:rsidP="00F674F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3E9">
              <w:rPr>
                <w:rFonts w:ascii="Times New Roman" w:hAnsi="Times New Roman" w:cs="Times New Roman"/>
                <w:b/>
              </w:rPr>
              <w:t>Знать</w:t>
            </w:r>
          </w:p>
        </w:tc>
        <w:tc>
          <w:tcPr>
            <w:tcW w:w="3129" w:type="dxa"/>
            <w:vMerge w:val="restart"/>
            <w:shd w:val="clear" w:color="auto" w:fill="auto"/>
          </w:tcPr>
          <w:p w:rsidR="00F674F5" w:rsidRDefault="00F674F5" w:rsidP="00F674F5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– методы критического анализа и оценки современных научных достижений, а также методы генерирования новых идей при решении исследовательских и практических задач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F674F5" w:rsidRDefault="00F674F5" w:rsidP="00F674F5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 xml:space="preserve">– историю становления философского знания, труды </w:t>
            </w: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ведущих мыслителей-философов; основные философские понятия и категории, закономерности развития природы, общества и мышления; роль философии как мировоззрения, общей методологии познания и ценностно-ориентирующей программы;</w:t>
            </w:r>
          </w:p>
          <w:p w:rsidR="00F674F5" w:rsidRPr="002108B7" w:rsidRDefault="00F674F5" w:rsidP="00F674F5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– основные философские категории, методы и приёмы философского анализа проблем, философские системы и школы;</w:t>
            </w:r>
          </w:p>
          <w:p w:rsidR="00F674F5" w:rsidRPr="001103E9" w:rsidRDefault="00F674F5" w:rsidP="00F674F5">
            <w:pPr>
              <w:spacing w:after="0" w:line="240" w:lineRule="auto"/>
              <w:ind w:left="44" w:hanging="142"/>
              <w:jc w:val="both"/>
              <w:rPr>
                <w:rFonts w:ascii="Times New Roman" w:hAnsi="Times New Roman" w:cs="Times New Roman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– научную, философскую и религиозную картины мира, проблематику основных разделов философского знания.</w:t>
            </w:r>
          </w:p>
        </w:tc>
        <w:tc>
          <w:tcPr>
            <w:tcW w:w="2116" w:type="dxa"/>
            <w:shd w:val="clear" w:color="auto" w:fill="auto"/>
          </w:tcPr>
          <w:p w:rsidR="00F674F5" w:rsidRPr="001103E9" w:rsidRDefault="00F674F5" w:rsidP="00F674F5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lastRenderedPageBreak/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:rsidR="00F674F5" w:rsidRPr="00F674F5" w:rsidRDefault="00F674F5" w:rsidP="00F674F5">
            <w:pPr>
              <w:spacing w:after="0"/>
              <w:ind w:right="-136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F674F5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Знать:</w:t>
            </w:r>
          </w:p>
          <w:p w:rsidR="00F674F5" w:rsidRPr="00F674F5" w:rsidRDefault="00F674F5" w:rsidP="00F674F5">
            <w:pPr>
              <w:spacing w:after="0"/>
              <w:ind w:right="-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>– методы критического анализа и оценки современных научных достижений и результатов деятельности по решению исследовательских и практических задач, в том числе в междисциплинарных областях</w:t>
            </w:r>
          </w:p>
        </w:tc>
      </w:tr>
      <w:tr w:rsidR="00F674F5" w:rsidRPr="00247997" w:rsidTr="00B21E7A">
        <w:trPr>
          <w:trHeight w:val="4335"/>
          <w:tblHeader/>
        </w:trPr>
        <w:tc>
          <w:tcPr>
            <w:tcW w:w="1447" w:type="dxa"/>
            <w:vMerge/>
            <w:shd w:val="clear" w:color="auto" w:fill="auto"/>
          </w:tcPr>
          <w:p w:rsidR="00F674F5" w:rsidRPr="001103E9" w:rsidRDefault="00F674F5" w:rsidP="00F674F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shd w:val="clear" w:color="auto" w:fill="auto"/>
          </w:tcPr>
          <w:p w:rsidR="00F674F5" w:rsidRPr="001103E9" w:rsidRDefault="00F674F5" w:rsidP="00F674F5">
            <w:pPr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b/>
                <w:i/>
                <w:highlight w:val="yellow"/>
              </w:rPr>
            </w:pPr>
          </w:p>
        </w:tc>
        <w:tc>
          <w:tcPr>
            <w:tcW w:w="2116" w:type="dxa"/>
            <w:shd w:val="clear" w:color="auto" w:fill="auto"/>
          </w:tcPr>
          <w:p w:rsidR="00F674F5" w:rsidRPr="001103E9" w:rsidRDefault="00F674F5" w:rsidP="00F674F5">
            <w:pPr>
              <w:contextualSpacing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:rsidR="00F674F5" w:rsidRPr="00F674F5" w:rsidRDefault="00F674F5" w:rsidP="00F674F5">
            <w:pPr>
              <w:spacing w:after="0"/>
              <w:ind w:right="-136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F674F5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Знать:</w:t>
            </w:r>
          </w:p>
          <w:p w:rsidR="00F674F5" w:rsidRPr="00F674F5" w:rsidRDefault="00F674F5" w:rsidP="00F674F5">
            <w:pPr>
              <w:spacing w:after="0" w:line="276" w:lineRule="auto"/>
              <w:contextualSpacing/>
              <w:rPr>
                <w:b/>
              </w:rPr>
            </w:pPr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>– сформированные систематические знания методов критического анализа и оценки современных научных достижений, а также методов генерирования новых идей при решении исследовательских и практических задач, в том числе междисциплинарных</w:t>
            </w:r>
          </w:p>
        </w:tc>
      </w:tr>
      <w:tr w:rsidR="00F674F5" w:rsidRPr="00247997" w:rsidTr="00B21E7A">
        <w:trPr>
          <w:trHeight w:val="255"/>
          <w:tblHeader/>
        </w:trPr>
        <w:tc>
          <w:tcPr>
            <w:tcW w:w="1447" w:type="dxa"/>
            <w:vMerge w:val="restart"/>
            <w:shd w:val="clear" w:color="auto" w:fill="auto"/>
          </w:tcPr>
          <w:p w:rsidR="00F674F5" w:rsidRPr="001103E9" w:rsidRDefault="00F674F5" w:rsidP="00F674F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3E9">
              <w:rPr>
                <w:rFonts w:ascii="Times New Roman" w:hAnsi="Times New Roman" w:cs="Times New Roman"/>
                <w:b/>
              </w:rPr>
              <w:lastRenderedPageBreak/>
              <w:t>Уметь</w:t>
            </w:r>
          </w:p>
        </w:tc>
        <w:tc>
          <w:tcPr>
            <w:tcW w:w="3129" w:type="dxa"/>
            <w:vMerge w:val="restart"/>
            <w:shd w:val="clear" w:color="auto" w:fill="auto"/>
          </w:tcPr>
          <w:p w:rsidR="00F674F5" w:rsidRPr="002108B7" w:rsidRDefault="00F674F5" w:rsidP="00F674F5">
            <w:pPr>
              <w:spacing w:after="0"/>
              <w:ind w:right="33"/>
              <w:rPr>
                <w:rFonts w:ascii="Times New Roman" w:eastAsia="Times New Roman" w:hAnsi="Times New Roman" w:cs="Times New Roman"/>
                <w:lang w:eastAsia="ru-RU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 xml:space="preserve">– анализировать альтернативные варианты решения исследовательских и практических задач и оценивать потенциальные выигрыши/проигрыши реализации этих вариантов при решении исследовательских и практических задач генерировать новые идеи, поддающиеся </w:t>
            </w:r>
            <w:proofErr w:type="spellStart"/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операционализации</w:t>
            </w:r>
            <w:proofErr w:type="spellEnd"/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 xml:space="preserve"> исходя из наличных ресурсов и ограничений</w:t>
            </w:r>
          </w:p>
          <w:p w:rsidR="00F674F5" w:rsidRPr="001103E9" w:rsidRDefault="00F674F5" w:rsidP="00F674F5">
            <w:pPr>
              <w:overflowPunct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b/>
                <w:i/>
                <w:highlight w:val="yellow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 w:rsidRPr="002108B7">
              <w:rPr>
                <w:rFonts w:ascii="Times New Roman" w:eastAsia="Times New Roman" w:hAnsi="Times New Roman" w:cs="Calibri"/>
                <w:lang w:eastAsia="ru-RU"/>
              </w:rPr>
              <w:t>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      </w:r>
          </w:p>
        </w:tc>
        <w:tc>
          <w:tcPr>
            <w:tcW w:w="2116" w:type="dxa"/>
            <w:shd w:val="clear" w:color="auto" w:fill="auto"/>
          </w:tcPr>
          <w:p w:rsidR="00F674F5" w:rsidRPr="001103E9" w:rsidRDefault="00F674F5" w:rsidP="00F674F5">
            <w:pPr>
              <w:contextualSpacing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t>Пороговый уровень (обязательный)</w:t>
            </w:r>
          </w:p>
          <w:p w:rsidR="00F674F5" w:rsidRPr="001103E9" w:rsidRDefault="00F674F5" w:rsidP="00F674F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  <w:shd w:val="clear" w:color="auto" w:fill="auto"/>
          </w:tcPr>
          <w:p w:rsidR="00F674F5" w:rsidRPr="00F674F5" w:rsidRDefault="00F674F5" w:rsidP="00F67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F674F5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Уметь:</w:t>
            </w:r>
          </w:p>
          <w:p w:rsidR="00F674F5" w:rsidRPr="00F674F5" w:rsidRDefault="00F674F5" w:rsidP="00F674F5">
            <w:pPr>
              <w:contextualSpacing/>
            </w:pPr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 xml:space="preserve">– в целом успешно, но не систематически осуществляемые анализ альтернативных вариантов решения исследовательских и практических задач и оценка потенциальных выигрышей/проигрышей реализации этих вариантов поддающиеся </w:t>
            </w:r>
            <w:proofErr w:type="spellStart"/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>операционализации</w:t>
            </w:r>
            <w:proofErr w:type="spellEnd"/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 xml:space="preserve"> исходя из наличных ресурсов и ограничений</w:t>
            </w:r>
          </w:p>
        </w:tc>
      </w:tr>
      <w:tr w:rsidR="00F674F5" w:rsidRPr="00247997" w:rsidTr="00B21E7A">
        <w:trPr>
          <w:trHeight w:val="255"/>
          <w:tblHeader/>
        </w:trPr>
        <w:tc>
          <w:tcPr>
            <w:tcW w:w="1447" w:type="dxa"/>
            <w:vMerge/>
            <w:shd w:val="clear" w:color="auto" w:fill="auto"/>
          </w:tcPr>
          <w:p w:rsidR="00F674F5" w:rsidRPr="001103E9" w:rsidRDefault="00F674F5" w:rsidP="00F674F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shd w:val="clear" w:color="auto" w:fill="auto"/>
          </w:tcPr>
          <w:p w:rsidR="00F674F5" w:rsidRPr="001103E9" w:rsidRDefault="00F674F5" w:rsidP="00F674F5">
            <w:pPr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b/>
                <w:i/>
                <w:highlight w:val="yellow"/>
              </w:rPr>
            </w:pPr>
          </w:p>
        </w:tc>
        <w:tc>
          <w:tcPr>
            <w:tcW w:w="2116" w:type="dxa"/>
            <w:shd w:val="clear" w:color="auto" w:fill="auto"/>
          </w:tcPr>
          <w:p w:rsidR="00F674F5" w:rsidRPr="001103E9" w:rsidRDefault="00F674F5" w:rsidP="00F674F5">
            <w:pPr>
              <w:contextualSpacing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t>Повышенный уровень (по отношению к пороговому уровню)</w:t>
            </w:r>
          </w:p>
          <w:p w:rsidR="00F674F5" w:rsidRPr="001103E9" w:rsidRDefault="00F674F5" w:rsidP="00F674F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  <w:shd w:val="clear" w:color="auto" w:fill="auto"/>
          </w:tcPr>
          <w:p w:rsidR="00F674F5" w:rsidRPr="00F674F5" w:rsidRDefault="00F674F5" w:rsidP="00F67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F674F5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Уметь:</w:t>
            </w:r>
          </w:p>
          <w:p w:rsidR="00F674F5" w:rsidRPr="00F674F5" w:rsidRDefault="00F674F5" w:rsidP="00F674F5">
            <w:pPr>
              <w:contextualSpacing/>
            </w:pPr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 xml:space="preserve">– сформированное умение анализировать альтернативные варианты решения исследовательских и практических задач и оценивать потенциальные выигрыши/проигрыши реализации этих вариантов, поддающиеся </w:t>
            </w:r>
            <w:proofErr w:type="spellStart"/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>операционализации</w:t>
            </w:r>
            <w:proofErr w:type="spellEnd"/>
            <w:r w:rsidRPr="00F674F5">
              <w:rPr>
                <w:rFonts w:ascii="Times New Roman" w:eastAsia="Times New Roman" w:hAnsi="Times New Roman" w:cs="Times New Roman"/>
                <w:lang w:eastAsia="ru-RU"/>
              </w:rPr>
              <w:t xml:space="preserve"> исходя из наличных ресурсов и ограничений</w:t>
            </w:r>
          </w:p>
        </w:tc>
      </w:tr>
      <w:tr w:rsidR="00BE4FEB" w:rsidRPr="00247997" w:rsidTr="00B21E7A">
        <w:trPr>
          <w:trHeight w:val="255"/>
          <w:tblHeader/>
        </w:trPr>
        <w:tc>
          <w:tcPr>
            <w:tcW w:w="1447" w:type="dxa"/>
            <w:vMerge w:val="restart"/>
            <w:shd w:val="clear" w:color="auto" w:fill="auto"/>
          </w:tcPr>
          <w:p w:rsidR="00BE4FEB" w:rsidRPr="001103E9" w:rsidRDefault="00BE4FEB" w:rsidP="00BE4FE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3E9">
              <w:rPr>
                <w:rFonts w:ascii="Times New Roman" w:hAnsi="Times New Roman" w:cs="Times New Roman"/>
                <w:b/>
              </w:rPr>
              <w:lastRenderedPageBreak/>
              <w:t>Владеть</w:t>
            </w:r>
          </w:p>
        </w:tc>
        <w:tc>
          <w:tcPr>
            <w:tcW w:w="3129" w:type="dxa"/>
            <w:vMerge w:val="restart"/>
            <w:shd w:val="clear" w:color="auto" w:fill="auto"/>
          </w:tcPr>
          <w:p w:rsidR="00BE4FEB" w:rsidRPr="002108B7" w:rsidRDefault="00BE4FEB" w:rsidP="00BE4FEB">
            <w:pPr>
              <w:tabs>
                <w:tab w:val="left" w:pos="709"/>
              </w:tabs>
              <w:spacing w:after="0"/>
              <w:contextualSpacing/>
              <w:rPr>
                <w:b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– навыками критического анализа и оценки современных научных достижений и результатов деятельности по решению исследовательских и практических задач, в том числе в междисциплинарных областях</w:t>
            </w:r>
          </w:p>
          <w:p w:rsidR="00BE4FEB" w:rsidRPr="002108B7" w:rsidRDefault="00BE4FEB" w:rsidP="00BE4FEB">
            <w:pPr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– культурой мышления, способностью к обобщению, анализу, восприятию информации, методами философского анализа, постановке цели и выбору путей ее достижения;</w:t>
            </w:r>
          </w:p>
          <w:p w:rsidR="00BE4FEB" w:rsidRPr="002108B7" w:rsidRDefault="00BE4FEB" w:rsidP="00BE4FEB">
            <w:pPr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 xml:space="preserve">– навыками выражения и обоснования собственной позиции относительно современных </w:t>
            </w:r>
            <w:proofErr w:type="spellStart"/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социогуманитарных</w:t>
            </w:r>
            <w:proofErr w:type="spellEnd"/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 xml:space="preserve"> проблем и конкретных философских позиций;</w:t>
            </w:r>
          </w:p>
          <w:p w:rsidR="00BE4FEB" w:rsidRPr="001103E9" w:rsidRDefault="00BE4FEB" w:rsidP="00BE4FEB">
            <w:pPr>
              <w:spacing w:after="0"/>
              <w:rPr>
                <w:rFonts w:ascii="Times New Roman" w:hAnsi="Times New Roman" w:cs="Times New Roman"/>
                <w:b/>
                <w:i/>
                <w:highlight w:val="yellow"/>
              </w:rPr>
            </w:pPr>
            <w:r w:rsidRPr="002108B7">
              <w:rPr>
                <w:rFonts w:ascii="Times New Roman" w:eastAsia="Times New Roman" w:hAnsi="Times New Roman" w:cs="Times New Roman"/>
                <w:lang w:eastAsia="ru-RU"/>
              </w:rPr>
              <w:t>– культурой мышления, способностью к обобщению, анализу, восприятию информации, методами философского анализа, постановке цели и выбору путей ее достижения.</w:t>
            </w:r>
          </w:p>
        </w:tc>
        <w:tc>
          <w:tcPr>
            <w:tcW w:w="2116" w:type="dxa"/>
            <w:shd w:val="clear" w:color="auto" w:fill="auto"/>
          </w:tcPr>
          <w:p w:rsidR="00BE4FEB" w:rsidRPr="001103E9" w:rsidRDefault="00BE4FEB" w:rsidP="00BE4FE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t>Пороговый уровень (обязательный)</w:t>
            </w:r>
          </w:p>
          <w:p w:rsidR="00BE4FEB" w:rsidRPr="001103E9" w:rsidRDefault="00BE4FEB" w:rsidP="00BE4FE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  <w:shd w:val="clear" w:color="auto" w:fill="auto"/>
          </w:tcPr>
          <w:p w:rsidR="00BE4FEB" w:rsidRPr="00BE4FEB" w:rsidRDefault="00BE4FEB" w:rsidP="00BE4FE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BE4FEB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Владеть:</w:t>
            </w:r>
          </w:p>
          <w:p w:rsidR="00BE4FEB" w:rsidRPr="00BE4FEB" w:rsidRDefault="00BE4FEB" w:rsidP="00BE4FEB">
            <w:pPr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E4FEB">
              <w:rPr>
                <w:rFonts w:ascii="Times New Roman" w:eastAsia="Times New Roman" w:hAnsi="Times New Roman" w:cs="Times New Roman"/>
                <w:lang w:eastAsia="ru-RU"/>
              </w:rPr>
              <w:t>– в целом успешное, но не систематическое применение технологий критического анализа и оценки современных научных достижений и результатов деятельности по решению исследовательских и практических задач.</w:t>
            </w:r>
          </w:p>
        </w:tc>
      </w:tr>
      <w:tr w:rsidR="00BE4FEB" w:rsidRPr="00247997" w:rsidTr="00B21E7A">
        <w:trPr>
          <w:trHeight w:val="255"/>
          <w:tblHeader/>
        </w:trPr>
        <w:tc>
          <w:tcPr>
            <w:tcW w:w="1447" w:type="dxa"/>
            <w:vMerge/>
            <w:shd w:val="clear" w:color="auto" w:fill="auto"/>
          </w:tcPr>
          <w:p w:rsidR="00BE4FEB" w:rsidRPr="001103E9" w:rsidRDefault="00BE4FEB" w:rsidP="00BE4FE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shd w:val="clear" w:color="auto" w:fill="auto"/>
          </w:tcPr>
          <w:p w:rsidR="00BE4FEB" w:rsidRPr="001103E9" w:rsidRDefault="00BE4FEB" w:rsidP="00BE4FEB">
            <w:pPr>
              <w:overflowPunct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b/>
                <w:i/>
                <w:highlight w:val="yellow"/>
              </w:rPr>
            </w:pPr>
          </w:p>
        </w:tc>
        <w:tc>
          <w:tcPr>
            <w:tcW w:w="2116" w:type="dxa"/>
            <w:shd w:val="clear" w:color="auto" w:fill="auto"/>
          </w:tcPr>
          <w:p w:rsidR="00BE4FEB" w:rsidRPr="001103E9" w:rsidRDefault="00BE4FEB" w:rsidP="00BE4FE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103E9">
              <w:rPr>
                <w:rFonts w:ascii="Times New Roman" w:hAnsi="Times New Roman" w:cs="Times New Roman"/>
              </w:rPr>
              <w:t>Повышенный уровень (по отношению к пороговому уровню)</w:t>
            </w:r>
          </w:p>
          <w:p w:rsidR="00BE4FEB" w:rsidRPr="001103E9" w:rsidRDefault="00BE4FEB" w:rsidP="00BE4FE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  <w:shd w:val="clear" w:color="auto" w:fill="auto"/>
          </w:tcPr>
          <w:p w:rsidR="00BE4FEB" w:rsidRPr="00BE4FEB" w:rsidRDefault="00BE4FEB" w:rsidP="00BE4FE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BE4FEB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Владеть:</w:t>
            </w:r>
          </w:p>
          <w:p w:rsidR="00BE4FEB" w:rsidRPr="00BE4FEB" w:rsidRDefault="00BE4FEB" w:rsidP="00BE4FEB">
            <w:pPr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E4FEB">
              <w:rPr>
                <w:rFonts w:ascii="Times New Roman" w:eastAsia="Times New Roman" w:hAnsi="Times New Roman" w:cs="Times New Roman"/>
                <w:lang w:eastAsia="ru-RU"/>
              </w:rPr>
              <w:t>– успешное и систематическое применение навыков анализа методологических проблем, возникающих при решении исследовательских и практических задач, в том числе в междисциплинарных областях и оценки современных научных достижений и результатов деятельности по решению исследовательских и практических задач.</w:t>
            </w:r>
          </w:p>
        </w:tc>
      </w:tr>
    </w:tbl>
    <w:p w:rsidR="008B4400" w:rsidRPr="00631699" w:rsidRDefault="008B4400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31699" w:rsidRPr="007569A5" w:rsidRDefault="001103E9" w:rsidP="007569A5">
      <w:pPr>
        <w:pStyle w:val="af2"/>
        <w:numPr>
          <w:ilvl w:val="0"/>
          <w:numId w:val="45"/>
        </w:num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9A5">
        <w:rPr>
          <w:rFonts w:ascii="Times New Roman" w:eastAsia="Times New Roman" w:hAnsi="Times New Roman"/>
          <w:sz w:val="24"/>
          <w:szCs w:val="24"/>
          <w:lang w:eastAsia="ru-RU"/>
        </w:rPr>
        <w:t>Задания для текущего контроля.</w:t>
      </w:r>
    </w:p>
    <w:p w:rsidR="00631699" w:rsidRPr="00631699" w:rsidRDefault="00631699" w:rsidP="00631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31699" w:rsidRPr="00631699" w:rsidRDefault="00631699" w:rsidP="00631699">
      <w:pPr>
        <w:widowControl w:val="0"/>
        <w:spacing w:after="0" w:line="230" w:lineRule="exact"/>
        <w:ind w:hanging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Вопросы для обсуждения на семинарских занятиях</w:t>
      </w:r>
    </w:p>
    <w:p w:rsidR="00631699" w:rsidRPr="00631699" w:rsidRDefault="00631699" w:rsidP="006316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</w:t>
      </w:r>
    </w:p>
    <w:p w:rsidR="00631699" w:rsidRPr="00631699" w:rsidRDefault="00631699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и философия науки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является предметом философии науки?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роль науки в культуре и цивилизации?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сходство и различие философского и естественнонаучного знания?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каких проблемах выбранной вами науки философия может использоваться как метод?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может лежать грань научного и ненаучного знания?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отличаются результаты мифического, магического и научного знания?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чем, на ваш взгляд, состоит современность и непреходящая значимость учения Пифагора о числах и пропорциях? Насколько математика и математические формы играет роль в ваших собственных научных исследованиях?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состояло теоретическое противостояние Гераклита и Парменида? Позицию какого мыслителя вы считаете наиболее обоснованной?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101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заключалось ключевое различие в позициях Парменида и Демокрита? Атомизм и значимость идеи атома для исторического развития науки и решения современных проблем.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tabs>
          <w:tab w:val="left" w:pos="426"/>
        </w:tabs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понятия и представления современной философии науки предвосхитил Платон в своих диалогах?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состояли наиболее значимые открытия Аристотеля как создателя логики? Почему учение Аристотеля о движении на многие века определило развитие науки, в чем его сила?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наиболее существенные моменты вы могли бы выделить в учении Аристотеля о пространстве и времени?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заключалось противостояние картезианцев и Ньютона по проблеме «скрытых качеств» и каким образом предложил решить эту проблему Ньютон?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Галилей и Ньютон считаются основоположниками классической науки? В чем заключался их радикальный поворот по сравнению с физикой Аристотеля?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развивалась атомистическая научная программа в эпоху Нового времени? В чем ее основные новшества по отношению к античному атомизму Левкиппа и Демокрита?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ключевые идеи Лейбница? Почему этот мыслитель почитается современными разработчиками искусственного интеллекта и искусственной жизни?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Кант пытался разрешить спор эмпириков и рационалистов? Как возможны математика, естествознание и метафизика, по Канту?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постпозитивистские концепции развития научного знания называют антикумулятивистскими? В чем недостатки кумулятивистских моделей развития научного знания? С какими трудностями сталкиваются антикомулятивистские модели развития науки?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научная парадигма? Совпадают ли научная парадигма и научная теория? Из каких предписаний состоит научная парадигма? С каким понятием непосредственно соотносится понятие научной парадигмы? В чем сила и слабость концепции научных парадигм Т. Куна?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научных парадигм в медицине и фармации в их историческом развитии и в современном состоянии научного знания. Какие смены парадигм происходили на протяжении истории медицины и фармации?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научно-исследовательская программа? Расскажите, какие компоненты входят в научно-исследовательскую программу. Что такое позитивная и негативная эвристики?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Раскройте содержание концепции теоретического и методологического плюрализма П. Фейерабенда? Почему данная позиция подвержена серьезной 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критике?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темы в науке с точки зрения Дж. Холтона? Попытайтесь выделить темы в истории медицины и фармации.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наблюдение отличается от эксперимента? В чем недостаток позиции эмпиризма? Как вы понимаете положение, что «наблюдение теоретически нагружено»?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Вытекает ли закон из опыта? В чем смысл позиции конвенционализма, которую занимал Пуанкаре?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роль играет создание моделей в мышлении? Какую роль играют модели и идеализации в научном познании в медицине?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идеализация и идеальный объект? Совпадают ли идеализация и абстракция? Существует ли идеальный объект реально?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Зависят ли факты от теории? Можно ли изменять содержание фактов? Согласны ли вы с тем, что иногда можно сказать, как Гегель, когда ему указали на несоответствие его теории фактам: “Тем хуже для фактов”? Что такое фундаментальный факт? Приведите примеры фундаментальных фактов в медицине и фармации.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определения понятий «верификация» и «фальсификация». В чем смысл принципа фальсифицируемости (фальсификационизма), введенного Поппером?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специфика культурно-исторического подхода к современной науке?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дихотомия «социально-гуманитарное – естественно-научное знание» условна?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гносеологические и этические последствия автономизации прикладных исследований?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стиль мышления становится смысловой характеристикой научного знания?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роль формальных и смысловых критериев в оценке научной деятельности?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псевдонаука? Почему невозможно различить научное и псевдонаучное знание по формально-методологическим параметрам?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различия между исследовательской стратегией и стилями научного мышления?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виды деятельности характерны для «нормальной» науки? Каков механизм свершения научных революций, по Куну?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 требованиям должна удовлетворять новая научная теория, возникшая в результате научной революции?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научных революций в той области научного знания, в которой вы специализируетесь? Проанализируйте, чем обусловлена та или иная научная революция в вашей области, каковы ее истоки и к какому прорыву в познании и способах научного исследования она приводит?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Почему считается, что классическая наука возникла только в начале эпохи Нового времени и связана с именами Г. Галилея и </w:t>
      </w:r>
      <w:proofErr w:type="spellStart"/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Ньютона? В чем сила методов классической науки по сравнению с доклассической?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отличие новшества от инновации в науке? В чем отличие научного открытия от научного изобретения?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механизмы функционирования творческой интуиции? Какие стадии проходит процесс рождения нового знания в голове ученого?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возникает новое знание в науке? Что такое феномен инерции парадигмального сознания? Приведите примеры из истории медицины, когда ученому-медику было очень трудно добиваться признания своих идей и применения их в лечебном деле? Как можно объяснить феномен одновременных научных открытий в истории науки?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взаимодействуют традиции и новации в ходе прогресса в научном познании 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мира?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Прокомментируйте высказывание К. Гаусса: «Вот мой результат, но я пока не знаю, как его получить».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заключаются преимущества междисциплинарных проектов в науке? В чем заключается основное отличие трансдисциплинарности от междисциплинарности?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включает в себя идея универсального (или глобального) эволюционизма?</w:t>
      </w:r>
    </w:p>
    <w:p w:rsidR="00631699" w:rsidRPr="00631699" w:rsidRDefault="00631699" w:rsidP="00631699">
      <w:pPr>
        <w:widowControl w:val="0"/>
        <w:numPr>
          <w:ilvl w:val="0"/>
          <w:numId w:val="2"/>
        </w:numPr>
        <w:spacing w:after="0" w:line="274" w:lineRule="exact"/>
        <w:ind w:left="284" w:right="34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сложная система? Перечислите основные свойства сложных систем. Что делает сложное сложным и в чем его отличие от простоты?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тестовых заданий для самопроверки</w:t>
      </w:r>
    </w:p>
    <w:p w:rsidR="00631699" w:rsidRPr="00631699" w:rsidRDefault="00631699" w:rsidP="006316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309224887"/>
      <w:bookmarkEnd w:id="1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</w:t>
      </w:r>
    </w:p>
    <w:p w:rsidR="00631699" w:rsidRPr="00631699" w:rsidRDefault="00631699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и философия науки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Что является предметом философии науки?</w:t>
      </w:r>
    </w:p>
    <w:p w:rsidR="00631699" w:rsidRPr="00631699" w:rsidRDefault="00631699" w:rsidP="006316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научного познания;</w:t>
      </w:r>
    </w:p>
    <w:p w:rsidR="00631699" w:rsidRPr="00631699" w:rsidRDefault="00631699" w:rsidP="006316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науки;</w:t>
      </w:r>
    </w:p>
    <w:p w:rsidR="00631699" w:rsidRPr="00631699" w:rsidRDefault="00631699" w:rsidP="006316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и культурологические аспекты философского знания;</w:t>
      </w:r>
    </w:p>
    <w:p w:rsidR="00631699" w:rsidRPr="00631699" w:rsidRDefault="00631699" w:rsidP="006316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научного познания;</w:t>
      </w:r>
    </w:p>
    <w:p w:rsidR="00631699" w:rsidRPr="00631699" w:rsidRDefault="00631699" w:rsidP="006316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научного познания.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2. Когда началось исследование феномена науки?</w:t>
      </w:r>
    </w:p>
    <w:p w:rsidR="00631699" w:rsidRPr="00631699" w:rsidRDefault="00631699" w:rsidP="0063169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ХVII век; </w:t>
      </w:r>
    </w:p>
    <w:p w:rsidR="00631699" w:rsidRPr="00631699" w:rsidRDefault="00631699" w:rsidP="0063169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XVIII век; </w:t>
      </w:r>
    </w:p>
    <w:p w:rsidR="00631699" w:rsidRPr="00631699" w:rsidRDefault="00631699" w:rsidP="0063169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XIX век; </w:t>
      </w:r>
    </w:p>
    <w:p w:rsidR="00631699" w:rsidRPr="00631699" w:rsidRDefault="00631699" w:rsidP="0063169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XX век.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3. В рамках какого философского направления это было осуществлено?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философии жизни;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позитивизма;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прагматизма;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психоанализа.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. Какими дисциплинами исследуется наука как специфический тип знания?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</w:t>
      </w:r>
      <w:r w:rsidRPr="006316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логикой и методологией науки;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логикой и аксиоматикой;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логикой и эпистемологией.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5. Каковы основные три значения понятия науки? (выбери 3 правильных варианта)</w:t>
      </w:r>
    </w:p>
    <w:p w:rsidR="00631699" w:rsidRPr="00631699" w:rsidRDefault="00631699" w:rsidP="006316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духовной деятельности;</w:t>
      </w:r>
    </w:p>
    <w:p w:rsidR="00631699" w:rsidRPr="00631699" w:rsidRDefault="00631699" w:rsidP="006316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дисциплинарных знаний;</w:t>
      </w:r>
    </w:p>
    <w:p w:rsidR="00631699" w:rsidRPr="00631699" w:rsidRDefault="00631699" w:rsidP="006316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социальный институт;</w:t>
      </w:r>
    </w:p>
    <w:p w:rsidR="00631699" w:rsidRPr="00631699" w:rsidRDefault="00631699" w:rsidP="006316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единственный способ получения объективной истины;</w:t>
      </w:r>
    </w:p>
    <w:p w:rsidR="00631699" w:rsidRPr="00631699" w:rsidRDefault="00631699" w:rsidP="006316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строго математизированное знание;</w:t>
      </w:r>
    </w:p>
    <w:p w:rsidR="00631699" w:rsidRPr="00631699" w:rsidRDefault="00631699" w:rsidP="0063169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отчасти систематизированное знание.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6. Какая функция не является одной из основных для науки?</w:t>
      </w:r>
    </w:p>
    <w:p w:rsidR="00631699" w:rsidRPr="00631699" w:rsidRDefault="00631699" w:rsidP="0063169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культурно-мировоззренческая функция;</w:t>
      </w:r>
    </w:p>
    <w:p w:rsidR="00631699" w:rsidRPr="00631699" w:rsidRDefault="00631699" w:rsidP="0063169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 непосредственной производительной силы;</w:t>
      </w:r>
    </w:p>
    <w:p w:rsidR="00631699" w:rsidRPr="00631699" w:rsidRDefault="00631699" w:rsidP="0063169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 производства истинного знания;</w:t>
      </w:r>
    </w:p>
    <w:p w:rsidR="00631699" w:rsidRPr="00631699" w:rsidRDefault="00631699" w:rsidP="0063169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 создания идеологии;</w:t>
      </w:r>
    </w:p>
    <w:p w:rsidR="00631699" w:rsidRPr="00631699" w:rsidRDefault="00631699" w:rsidP="0063169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проективно-конструктивная функция.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7. Что отличает науку как особый вид мировоззрения? Из всего многообразия мира наука:</w:t>
      </w:r>
    </w:p>
    <w:p w:rsidR="00631699" w:rsidRPr="00631699" w:rsidRDefault="00631699" w:rsidP="0063169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выбирает гносеологическое, субъектно-объектное отношение;</w:t>
      </w:r>
    </w:p>
    <w:p w:rsidR="00631699" w:rsidRPr="00631699" w:rsidRDefault="00631699" w:rsidP="0063169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отдает предпочтение тем явлениям, которым присуща объективность и предметность;</w:t>
      </w:r>
    </w:p>
    <w:p w:rsidR="00631699" w:rsidRPr="00631699" w:rsidRDefault="00631699" w:rsidP="00631699">
      <w:pPr>
        <w:numPr>
          <w:ilvl w:val="0"/>
          <w:numId w:val="7"/>
        </w:numPr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последует только естественные явления, которые эмпирически проверяемы и изучаемы;</w:t>
      </w:r>
    </w:p>
    <w:p w:rsidR="00631699" w:rsidRPr="00631699" w:rsidRDefault="00631699" w:rsidP="0063169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стремится к системной организации знания, к обоснованности и доказательности;</w:t>
      </w:r>
    </w:p>
    <w:p w:rsidR="00631699" w:rsidRPr="00631699" w:rsidRDefault="00631699" w:rsidP="0063169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расширяет поле изучаемых объектов, безотносительно к сегодняшним возможностям их массового практического освоения;</w:t>
      </w:r>
    </w:p>
    <w:p w:rsidR="00631699" w:rsidRPr="00631699" w:rsidRDefault="00631699" w:rsidP="0063169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применяет особые средства и методы деятельности, развитие которых позволяет расширять рамки возможностей наличной производственной и социальной практики.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8. Какие этапы проходит наука в ее современном значении? Соотнесите их с временными рамками.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классический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А. начало XX в.-по 80-е годы XX в.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неклассический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Б.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конец 80-х-по настоящее время.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постнеклассический 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В. XVII-XIX век;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9. Каковы признаки, критерии научного знания? Насколько они применимы?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логическая доказательность;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теоретическая или эмпирическая обоснованность;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применимость;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наблюдаемости;</w:t>
      </w:r>
    </w:p>
    <w:p w:rsidR="00631699" w:rsidRPr="00631699" w:rsidRDefault="00631699" w:rsidP="00631699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системности.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10. Единые методологические стандарты не реализуемы по отношению к повседневности научного познания из-за существования:</w:t>
      </w:r>
    </w:p>
    <w:p w:rsidR="00631699" w:rsidRPr="00631699" w:rsidRDefault="00631699" w:rsidP="0063169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неустранимого неявного социального, коллективного или личностного знания;</w:t>
      </w:r>
    </w:p>
    <w:p w:rsidR="00631699" w:rsidRPr="00631699" w:rsidRDefault="00631699" w:rsidP="0063169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принятия когнитивных решений в условиях неполной определенности в надежде на адекватное понимание, научный консенсус;</w:t>
      </w:r>
    </w:p>
    <w:p w:rsidR="00631699" w:rsidRPr="00631699" w:rsidRDefault="00631699" w:rsidP="0063169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поясненного до конца контекста, а элементом, которого является конкурентный научный текст.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309224889"/>
      <w:bookmarkEnd w:id="2"/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11. Выберите правильные суждения.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Философия отличается от науки большей сложностью и абстрактностью.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Философия отличается от науки тем, что исследует мир в целом, а наука – части мира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Философия отличается от науки тем, что допускает веру в Бога, а наука – нет.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Философия отличается от науки своими понятиями.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12. Отнесите перечисленные ниже формы знания либо к научному, либо к ненаучному знанию. Обоснуйте свой ответ.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Астрология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Эзотерика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Теософия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Астрономия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Химия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Мистика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Народная медицина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Ясновидение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Химия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Философия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13. Какие представления лежали в основе научной картины мира Античности. Выберите понятия, которые соответствуют этим представлениям.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сферичность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Гелиоцентризм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Геоцентризм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Конечность во времени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Пространственная бесконечность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Вечность во времени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7. Единство мира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Деление мира на земной и небесный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Закономерный характер природных процессов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14. Почему в эпоху античности метод эксперимента не нашел широкого применения?</w:t>
      </w:r>
    </w:p>
    <w:p w:rsidR="00631699" w:rsidRPr="00631699" w:rsidRDefault="00631699" w:rsidP="00631699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умели изготавливать измерительные приборы</w:t>
      </w:r>
    </w:p>
    <w:p w:rsidR="00631699" w:rsidRPr="00631699" w:rsidRDefault="00631699" w:rsidP="00631699">
      <w:pPr>
        <w:spacing w:after="0" w:line="240" w:lineRule="auto"/>
        <w:ind w:left="567" w:right="-14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Негативно относились к физическому труду, поскольку им занимались в основном рабы</w:t>
      </w:r>
    </w:p>
    <w:p w:rsidR="00631699" w:rsidRPr="00631699" w:rsidRDefault="00631699" w:rsidP="00631699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Древние ученые провозглашали, но не доказывали свои утверждения</w:t>
      </w:r>
    </w:p>
    <w:p w:rsidR="00631699" w:rsidRPr="00631699" w:rsidRDefault="00631699" w:rsidP="00631699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Не существовало наук, в которых можно было бы использовать эксперимент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15. Родоначальником аналитической геометрии был:</w:t>
      </w:r>
    </w:p>
    <w:p w:rsidR="00631699" w:rsidRPr="00631699" w:rsidRDefault="00631699" w:rsidP="0063169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Кеплер</w:t>
      </w:r>
    </w:p>
    <w:p w:rsidR="00631699" w:rsidRPr="00631699" w:rsidRDefault="00631699" w:rsidP="0063169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Николай Кузанский</w:t>
      </w:r>
    </w:p>
    <w:p w:rsidR="00631699" w:rsidRPr="00631699" w:rsidRDefault="00631699" w:rsidP="0063169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 Декарт</w:t>
      </w:r>
    </w:p>
    <w:p w:rsidR="00631699" w:rsidRPr="00631699" w:rsidRDefault="00631699" w:rsidP="0063169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Лейбниц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16. В каких науках происходит революционные изменения в 17 в.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астрономия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Биология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Химия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Физика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17. Выберите из предложенного списка свойства Вселенной, о которых писали ученые и философы 17 века.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Бесконечность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Материальность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Сферичность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Механистичность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Развитие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6. Духовность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18. Какова роль Дж. Бруно в научной революции (два ответа):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Он поддержал идеи Н. Коперника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Он провозгласил эксперимент в качестве основного метода науки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Он писал о математическом характере новой науки.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Он высказал идею бесконечности мира.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19. Как звали мыслителя, который создал физическую основу для модели Н. Коперника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Д. Кардано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Д. Бруно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Г. Галилей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Торичелли</w:t>
      </w:r>
      <w:proofErr w:type="spellEnd"/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20. Как звали ученого, который с помощью тщательно выполненных наблюдений и измерений движения Солнца, Луна, планет создал эмпирический базис для новой астрономии.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Региомонтан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Н. Коперник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3.Т. Браге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И. Кеплер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21. Как звали ученого, доказавшего существование атома: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Гюйгенс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Дальтон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Ампер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Лавуазье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22. В физике XIX века электромагнитная и механистичная картины мира:</w:t>
      </w:r>
    </w:p>
    <w:p w:rsidR="00631699" w:rsidRPr="00631699" w:rsidRDefault="00631699" w:rsidP="00631699">
      <w:pPr>
        <w:numPr>
          <w:ilvl w:val="0"/>
          <w:numId w:val="11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Дополняли и согласовывались друг с другом</w:t>
      </w:r>
    </w:p>
    <w:p w:rsidR="00631699" w:rsidRPr="00631699" w:rsidRDefault="00631699" w:rsidP="00631699">
      <w:pPr>
        <w:numPr>
          <w:ilvl w:val="0"/>
          <w:numId w:val="11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Противоречили друг другу</w:t>
      </w:r>
    </w:p>
    <w:p w:rsidR="00631699" w:rsidRPr="00631699" w:rsidRDefault="00631699" w:rsidP="00631699">
      <w:pPr>
        <w:numPr>
          <w:ilvl w:val="0"/>
          <w:numId w:val="11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Никаких отношений не было.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23. По убеждению Ф. Бэкона, смысл, призвание и задачи науки – это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развитие человеческого духа и знаний о мире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достижение славы и власти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общественная польза и улучшение жизни людей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окончательное разрешение ученых споров и обретение абсолютной истины.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24. По мнению большинства историков философии Ф. Бэкон является родоначальником европейского: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идеализма и стоицизма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объективизма и скептицизма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материализма и эмпиризма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позитивизма и прагматизма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25. Основной рабочий метод Ф. Бэкона – это: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анализ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синтез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дедукция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индукция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26. Прежде, чем заявить: «Я мыслю, следовательно, существую», Декарт утверждал:</w:t>
      </w: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br/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«верую, потому что абсурдно»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«во всем должно сомневаться»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«любовь движет солнца и светила»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«знание – сила»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27. По мысли Декарта материальная и духовная субстанции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находятся в тесной взаимозависимости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существуют независимо друг от друга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являются противоположностями и постоянно борются между собой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существуют по отдельности, и существование одной исключает одновременное существование другой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28. Главным атрибутом (свойством) материи, по Декарту, является: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протяженность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делимость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вечность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изменчивость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29.Основным методом получения истинных и практически полезных фактов Декарт считал: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созерцательный анализ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эмпирическую индукцию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рациональную дедукцию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спекулятивный синтез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30. Лозунг «Физика, бойся метафизики!» выдвинул</w:t>
      </w: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И. Ньютон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Р. Декарт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Даламбер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И. Кеплер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31. Основоположником позитивизма является: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К. Маркс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О. Конт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И. Кант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Н. Хомский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Л. Фейербах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Г. Спенсер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32. Термин «позитивный» в философии ранних позитивистов обозначает: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правильный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научный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истинный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адекватный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33. Ранний позитивизм относится к нижеследующим философским позициям:</w:t>
      </w:r>
    </w:p>
    <w:p w:rsidR="00631699" w:rsidRPr="00631699" w:rsidRDefault="00631699" w:rsidP="0063169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иррационализму</w:t>
      </w:r>
    </w:p>
    <w:p w:rsidR="00631699" w:rsidRPr="00631699" w:rsidRDefault="00631699" w:rsidP="0063169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скептицизму</w:t>
      </w:r>
    </w:p>
    <w:p w:rsidR="00631699" w:rsidRPr="00631699" w:rsidRDefault="00631699" w:rsidP="0063169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антисциентизму</w:t>
      </w:r>
    </w:p>
    <w:p w:rsidR="00631699" w:rsidRPr="00631699" w:rsidRDefault="00631699" w:rsidP="0063169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сциентизму</w:t>
      </w:r>
    </w:p>
    <w:p w:rsidR="00631699" w:rsidRPr="00631699" w:rsidRDefault="00631699" w:rsidP="0063169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априоризму</w:t>
      </w:r>
    </w:p>
    <w:p w:rsidR="00631699" w:rsidRPr="00631699" w:rsidRDefault="00631699" w:rsidP="00631699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мистицизму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34. Кто из позитивистов создал классификацию наук: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О. Конт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Г. Спенсер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Д.С. Милль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Э. Мах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35.Кто из первых позитивистов отметил роль гипотезы в развитии естествознания: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О. Конт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Г. Спенсер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Д.С. Милль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36. Кто из первых позитивистов разрабатывал индуктивную логику познания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О. Конт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Г. Спенсер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Д.С. Милль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37. Кто из философов относится ко «второму» позитивизму: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Г. Коген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Э. Мах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Р. Авенариус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А. Пуанкаре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38. Основные типы физических фундаментальных взаимодействий: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Тепловое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Электромагнитное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Оптическое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Гравитационное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Корпускулярное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Сильное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Механическое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Слабое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39. На формирование глобального эволюционизма наибольшее влияние оказали: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появление и повсеместное распространение информационно-коммуникационных и иных современных технологий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Ч. Дарвина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кибернетика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экологический кризис и исчезновение многих видов растений и животных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подход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глобализация</w:t>
      </w:r>
    </w:p>
    <w:p w:rsidR="00631699" w:rsidRPr="00631699" w:rsidRDefault="00631699" w:rsidP="00631699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концепции развития.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40. Основоположниками Аналитической философии 20 века были: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Э. Гуссерль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Б. Рассел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В.М. Шелер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Г.Л. Витгенштейн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К. Ясперс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41. Появление аналитической философии обязано 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кризису в физике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кризису в математике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кризису в обществе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кризису в лингвистике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42. Аналитическая философия изменяет понимание природы философии, полагая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Философия должна заниматься анализом важнейших социальных проблем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Философия должна осуществить синтез научного знания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Философия должна анализировать естественный и научный язык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43. Проблема демаркации, поставленная в рамках аналитической философии предполагала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умение различать истину от лжи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различать научное и ненаучное знание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отрицание философии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конфронтацию между наукой и религией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44. Венский кружок (логический позитивизм) сформировался в процессе</w:t>
      </w:r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обсуждения книги Л.</w:t>
      </w: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Витгенштейна</w:t>
      </w:r>
      <w:proofErr w:type="spellEnd"/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Логико-философский трактат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Предположения и опровержения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Рассуждение о методе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45. В структуре научного знания логические позитивисты выделяли:</w:t>
      </w:r>
    </w:p>
    <w:p w:rsidR="00631699" w:rsidRPr="00631699" w:rsidRDefault="00631699" w:rsidP="00631699">
      <w:pPr>
        <w:numPr>
          <w:ilvl w:val="0"/>
          <w:numId w:val="1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Априорные и апостериорные утверждения</w:t>
      </w:r>
    </w:p>
    <w:p w:rsidR="00631699" w:rsidRPr="00631699" w:rsidRDefault="00631699" w:rsidP="00631699">
      <w:pPr>
        <w:numPr>
          <w:ilvl w:val="0"/>
          <w:numId w:val="1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Аналитические и синтетические суждения</w:t>
      </w:r>
    </w:p>
    <w:p w:rsidR="00631699" w:rsidRPr="00631699" w:rsidRDefault="00631699" w:rsidP="00631699">
      <w:pPr>
        <w:numPr>
          <w:ilvl w:val="0"/>
          <w:numId w:val="1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Эмпирические и теоретические утверждения</w:t>
      </w:r>
    </w:p>
    <w:p w:rsidR="00631699" w:rsidRPr="00631699" w:rsidRDefault="00631699" w:rsidP="00631699">
      <w:pPr>
        <w:numPr>
          <w:ilvl w:val="0"/>
          <w:numId w:val="1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Аксиомы и доказанные теоремы.</w:t>
      </w:r>
    </w:p>
    <w:p w:rsidR="00631699" w:rsidRPr="00631699" w:rsidRDefault="00631699" w:rsidP="0063169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46. Принцип верификации, выдвинутый логическими позитивистами, утверждал, что только то утверждение является осмысленным, которое верифицировано. Верифицированным же является утверждение, если его истинность</w:t>
      </w:r>
      <w:r w:rsidRPr="006316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устанавливается с помощью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эксперимента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наблюдения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измерения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доказательства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47. Логические позитивисты понимали процесс развития науки как</w:t>
      </w:r>
    </w:p>
    <w:p w:rsidR="00631699" w:rsidRPr="00631699" w:rsidRDefault="00631699" w:rsidP="00631699">
      <w:pPr>
        <w:numPr>
          <w:ilvl w:val="0"/>
          <w:numId w:val="14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 столкновения опыта и теории</w:t>
      </w:r>
    </w:p>
    <w:p w:rsidR="00631699" w:rsidRPr="00631699" w:rsidRDefault="00631699" w:rsidP="00631699">
      <w:pPr>
        <w:numPr>
          <w:ilvl w:val="0"/>
          <w:numId w:val="14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кумулятивный процесс накопления знаний</w:t>
      </w:r>
    </w:p>
    <w:p w:rsidR="00631699" w:rsidRPr="00631699" w:rsidRDefault="00631699" w:rsidP="00631699">
      <w:pPr>
        <w:numPr>
          <w:ilvl w:val="0"/>
          <w:numId w:val="14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результат научных революций</w:t>
      </w:r>
    </w:p>
    <w:p w:rsidR="00631699" w:rsidRPr="00631699" w:rsidRDefault="00631699" w:rsidP="00631699">
      <w:pPr>
        <w:numPr>
          <w:ilvl w:val="0"/>
          <w:numId w:val="14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309224890"/>
      <w:bookmarkEnd w:id="3"/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результат индивидуальных усилий великих ученых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48. Важнейшим принципом философии науки К. Поппера является:</w:t>
      </w:r>
    </w:p>
    <w:p w:rsidR="00631699" w:rsidRPr="00631699" w:rsidRDefault="00631699" w:rsidP="00631699">
      <w:pPr>
        <w:numPr>
          <w:ilvl w:val="0"/>
          <w:numId w:val="15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верификации</w:t>
      </w:r>
    </w:p>
    <w:p w:rsidR="00631699" w:rsidRPr="00631699" w:rsidRDefault="00631699" w:rsidP="00631699">
      <w:pPr>
        <w:numPr>
          <w:ilvl w:val="0"/>
          <w:numId w:val="15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фальсификации</w:t>
      </w:r>
    </w:p>
    <w:p w:rsidR="00631699" w:rsidRPr="00631699" w:rsidRDefault="00631699" w:rsidP="00631699">
      <w:pPr>
        <w:numPr>
          <w:ilvl w:val="0"/>
          <w:numId w:val="15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принцип единства логического и исторического</w:t>
      </w:r>
    </w:p>
    <w:p w:rsidR="00631699" w:rsidRPr="00631699" w:rsidRDefault="00631699" w:rsidP="00631699">
      <w:pPr>
        <w:numPr>
          <w:ilvl w:val="0"/>
          <w:numId w:val="15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тождества бытия и мышления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49. Какое понятие соответствует интерпретации научного знания К. Поппером? Дайте ему определение.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Эссенциализм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Инструментализм</w:t>
      </w:r>
    </w:p>
    <w:p w:rsidR="00631699" w:rsidRPr="00631699" w:rsidRDefault="00631699" w:rsidP="006316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Гипотетизм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50. Какое понятие, по Попперу, соответствует критерию демаркации между эмпирическими науками, с одной стороны, и математикой, логикой и метафизикой – с другой? Дайте ему определение.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Верифицируемость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Фальсифицируемость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Применение индуктивного метода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51. Какие из перечисленных ниже утверждений соотносятся с постпозитивистской картиной научного знания?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Единственным источником знания является чувственное восприятие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 существует фундаментального источника знания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Существует чёткая дихотомия между эмпирическим и теоретическим уровнем знания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Все утверждения теоретически нагружены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Верифицируемость – критерий демаркации научных утверждений от ненаучных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Научные положения всегда носят гипотетический и недостоверный характер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Развитие научного знания представляет собой непрерывный кумулятивный рост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Развитие научного знания не является ни непрерывным, ни кумулятивным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Основная задача философии науки – логический анализ языка науки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Основная задача философии науки – анализ развития знания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Основной метод науки – индукция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Индукция не является основным методом науки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52. Выберите три определения, которые соответствуют понятию «парадигма» в концепции науки Томаса Куна?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Теория, признанная научным сообществом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Реально существующие прообразы вещей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Правила и стандарты научной практики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Первообраз системной организации всех тел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Дисциплинарная матрица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Образцовая наука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53. Из каких компонентов состоит «научно-исследовательская программа» в концепции Имре Лакатоса? Дайте им определения.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Жесткое ядро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Пояс Ориона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Ядро операционной системы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Пояс астероидов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Жесткий диск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Защитный пояс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54. Какие определения соответствуют положительной и негативной эвристике в развитии «научно-исследовательской программы» в концепции Имре Лакатоса?</w:t>
      </w:r>
    </w:p>
    <w:p w:rsidR="00631699" w:rsidRPr="00631699" w:rsidRDefault="00631699" w:rsidP="00631699">
      <w:p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Стратегия выбора первоочередных проблем и задач, которые должны решать ученые</w:t>
      </w:r>
    </w:p>
    <w:p w:rsidR="00631699" w:rsidRPr="00631699" w:rsidRDefault="00631699" w:rsidP="00631699">
      <w:p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Анализ программного кода на предмет поиска сложных шифрующихся и полиморфных вирусов</w:t>
      </w:r>
    </w:p>
    <w:p w:rsidR="00631699" w:rsidRPr="00631699" w:rsidRDefault="00631699" w:rsidP="00631699">
      <w:p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Метод обучения, представляющий собой диалог, в котором один из собеседников подталкивает других к новым для них выводам</w:t>
      </w:r>
    </w:p>
    <w:p w:rsidR="00631699" w:rsidRPr="00631699" w:rsidRDefault="00631699" w:rsidP="00631699">
      <w:p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Совокупность вспомогательных гипотез, которые предохраняют ядро программы от фальсификации, от опровергающих фактов</w:t>
      </w:r>
    </w:p>
    <w:p w:rsidR="00631699" w:rsidRPr="00631699" w:rsidRDefault="00631699" w:rsidP="00631699">
      <w:p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Алгоритм решения задачи, не имеющий строгого обоснования, но при этом дающий приемлемое решение в большинстве практически значимых случаев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55. Что такое научная рациональность по Тулмину?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соответствие принятым стандартам понимания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соответствие доводам разума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соответствие реальности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ценностно-ориентированное познание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56. Содержание теорий рассматривается Тулмином как:</w:t>
      </w:r>
    </w:p>
    <w:p w:rsidR="00631699" w:rsidRPr="00631699" w:rsidRDefault="00631699" w:rsidP="00631699">
      <w:pPr>
        <w:numPr>
          <w:ilvl w:val="0"/>
          <w:numId w:val="16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логическая система высказываний</w:t>
      </w:r>
    </w:p>
    <w:p w:rsidR="00631699" w:rsidRPr="00631699" w:rsidRDefault="00631699" w:rsidP="00631699">
      <w:pPr>
        <w:numPr>
          <w:ilvl w:val="0"/>
          <w:numId w:val="16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своеобразная популяция понятий</w:t>
      </w:r>
    </w:p>
    <w:p w:rsidR="00631699" w:rsidRPr="00631699" w:rsidRDefault="00631699" w:rsidP="00631699">
      <w:pPr>
        <w:numPr>
          <w:ilvl w:val="0"/>
          <w:numId w:val="16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терминов, аксиом и теорем</w:t>
      </w:r>
    </w:p>
    <w:p w:rsidR="00631699" w:rsidRPr="00631699" w:rsidRDefault="00631699" w:rsidP="00631699">
      <w:pPr>
        <w:numPr>
          <w:ilvl w:val="0"/>
          <w:numId w:val="16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 для возможных фактов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57. Назовите отличие анархистской эпистемологии П. Фейерабенда от традиционной философии науки.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изучает, как появляются запреты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устраняет автора, придает дискурсу характер основного исторического события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рассматривает познание как диалектический процесс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уравнивает в правах мифологию, науку и религию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58. Выберите регулятивные принципы анализа методологической основы анархизма Фейерабенда и традиционной философии:</w:t>
      </w:r>
    </w:p>
    <w:tbl>
      <w:tblPr>
        <w:tblW w:w="9855" w:type="dxa"/>
        <w:tblCellSpacing w:w="0" w:type="dxa"/>
        <w:tblLook w:val="04A0" w:firstRow="1" w:lastRow="0" w:firstColumn="1" w:lastColumn="0" w:noHBand="0" w:noVBand="1"/>
      </w:tblPr>
      <w:tblGrid>
        <w:gridCol w:w="4927"/>
        <w:gridCol w:w="4928"/>
      </w:tblGrid>
      <w:tr w:rsidR="00631699" w:rsidRPr="00631699" w:rsidTr="00631699">
        <w:trPr>
          <w:tblCellSpacing w:w="0" w:type="dxa"/>
        </w:trPr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Анархизм</w:t>
            </w:r>
          </w:p>
        </w:tc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Традиционная философия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пролиферации</w:t>
            </w:r>
          </w:p>
        </w:tc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Кумулятивное накопления знаний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несоизмеримости теорий</w:t>
            </w:r>
          </w:p>
        </w:tc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дополнительности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«Все сгодится»</w:t>
            </w:r>
          </w:p>
        </w:tc>
        <w:tc>
          <w:tcPr>
            <w:tcW w:w="4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Рационализм</w:t>
            </w:r>
          </w:p>
        </w:tc>
      </w:tr>
    </w:tbl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59. Назовите два понятия, введение Полани в теорию современной науки: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«явное знание»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«жесткое ядро науки»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«научные сообщество»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«защитный пояс»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«парадигма»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«неявные знание»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«конвенция»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60. Какие две важные концепции были разработаны Полани?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концепция «Новый рационализм»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теория «личностного знания» и «критического рационализма»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концепция конвенционализма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теория верификации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концепция культурно-исторического и социального детерминизма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теория «Нормативной науки»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61. В чем заключае(ю)тся качественное (ые) отличие (я) эмпирического уровня научного знания от теоретического уровня: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предмете знания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методах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исследования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сложности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способах организации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функциях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процедуре исследования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62. В каком значении используется слово «гипотеза» в научном исследовании:</w:t>
      </w:r>
    </w:p>
    <w:p w:rsidR="00631699" w:rsidRPr="00631699" w:rsidRDefault="00631699" w:rsidP="0063169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любое утверждение</w:t>
      </w:r>
    </w:p>
    <w:p w:rsidR="00631699" w:rsidRPr="00631699" w:rsidRDefault="00631699" w:rsidP="0063169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утверждение эмпирического и теоретического характера</w:t>
      </w:r>
    </w:p>
    <w:p w:rsidR="00631699" w:rsidRPr="00631699" w:rsidRDefault="00631699" w:rsidP="0063169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истинное утверждение</w:t>
      </w:r>
    </w:p>
    <w:p w:rsidR="00631699" w:rsidRPr="00631699" w:rsidRDefault="00631699" w:rsidP="0063169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утверждение, пока не принятое в наличной системе знания</w:t>
      </w:r>
    </w:p>
    <w:p w:rsidR="00631699" w:rsidRPr="00631699" w:rsidRDefault="00631699" w:rsidP="0063169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63. При мытье стаканов в горячей мыльной воде при установке их вверх дном на тарелке было установлено, что пузыри сначала появлялись снаружи той части стакана, которая соприкасалась с тарелкой, а затем перемещались внутрь. Была сформулирована гипотеза, что данное явление объясняется тем, что из стакана выходил воздух. Покажите, что эта гипотеза объясняет наблюдаемый факт, если также предполагается, что:</w:t>
      </w:r>
    </w:p>
    <w:p w:rsidR="00631699" w:rsidRPr="00631699" w:rsidRDefault="00631699" w:rsidP="00631699">
      <w:pPr>
        <w:numPr>
          <w:ilvl w:val="0"/>
          <w:numId w:val="18"/>
        </w:numPr>
        <w:tabs>
          <w:tab w:val="num" w:pos="42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мыльная вода препятствует выходу воздуха и способствует появлению пузырей</w:t>
      </w:r>
    </w:p>
    <w:p w:rsidR="00631699" w:rsidRPr="00631699" w:rsidRDefault="00631699" w:rsidP="00631699">
      <w:pPr>
        <w:numPr>
          <w:ilvl w:val="0"/>
          <w:numId w:val="18"/>
        </w:numPr>
        <w:tabs>
          <w:tab w:val="num" w:pos="426"/>
        </w:tabs>
        <w:spacing w:before="100" w:beforeAutospacing="1" w:after="100" w:afterAutospacing="1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в стакане расширяется, так как увеличиваются температура и давление</w:t>
      </w:r>
    </w:p>
    <w:p w:rsidR="00631699" w:rsidRPr="00631699" w:rsidRDefault="00631699" w:rsidP="00631699">
      <w:pPr>
        <w:numPr>
          <w:ilvl w:val="0"/>
          <w:numId w:val="18"/>
        </w:numPr>
        <w:tabs>
          <w:tab w:val="num" w:pos="426"/>
        </w:tabs>
        <w:spacing w:before="100" w:beforeAutospacing="1" w:after="100" w:afterAutospacing="1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не может быть нагрет после того, как стакан был вынут из мыльной воды</w:t>
      </w:r>
    </w:p>
    <w:p w:rsidR="00631699" w:rsidRPr="00631699" w:rsidRDefault="00631699" w:rsidP="00631699">
      <w:pPr>
        <w:numPr>
          <w:ilvl w:val="0"/>
          <w:numId w:val="18"/>
        </w:numPr>
        <w:tabs>
          <w:tab w:val="num" w:pos="426"/>
        </w:tabs>
        <w:spacing w:before="100" w:beforeAutospacing="1" w:after="100" w:afterAutospacing="1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холодный воздух поступает в стакан при его передвижении из воды в тарелку</w:t>
      </w:r>
    </w:p>
    <w:p w:rsidR="00631699" w:rsidRPr="00631699" w:rsidRDefault="00631699" w:rsidP="00631699">
      <w:pPr>
        <w:numPr>
          <w:ilvl w:val="0"/>
          <w:numId w:val="18"/>
        </w:numPr>
        <w:tabs>
          <w:tab w:val="num" w:pos="426"/>
        </w:tabs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в стакане сжимается, когда остывает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64. В каких случаях возникает «приборный» тип гносеологической ситуации (необходимость использования приборов в научном исследовании):</w:t>
      </w:r>
    </w:p>
    <w:p w:rsidR="00631699" w:rsidRPr="00631699" w:rsidRDefault="00631699" w:rsidP="006316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количественного выражения характеристик объекта</w:t>
      </w:r>
    </w:p>
    <w:p w:rsidR="00631699" w:rsidRPr="00631699" w:rsidRDefault="00631699" w:rsidP="006316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преодоление ограниченности органов чувств</w:t>
      </w:r>
    </w:p>
    <w:p w:rsidR="00631699" w:rsidRPr="00631699" w:rsidRDefault="00631699" w:rsidP="006316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экспериментальных условий для обнаружения объекта</w:t>
      </w:r>
    </w:p>
    <w:p w:rsidR="00631699" w:rsidRPr="00631699" w:rsidRDefault="00631699" w:rsidP="006316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преобразование информации об объекте в особую форму</w:t>
      </w:r>
    </w:p>
    <w:p w:rsidR="00631699" w:rsidRPr="00631699" w:rsidRDefault="00631699" w:rsidP="006316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качественного выражения характеристик объекта</w:t>
      </w:r>
    </w:p>
    <w:p w:rsidR="00631699" w:rsidRPr="00631699" w:rsidRDefault="00631699" w:rsidP="006316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новой дополнительной информации с помощью органов чувств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65. Научный термин – это:</w:t>
      </w:r>
    </w:p>
    <w:p w:rsidR="00631699" w:rsidRPr="00631699" w:rsidRDefault="00631699" w:rsidP="0063169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 познавательной деятельности рассудка</w:t>
      </w:r>
    </w:p>
    <w:p w:rsidR="00631699" w:rsidRPr="00631699" w:rsidRDefault="00631699" w:rsidP="0063169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со специальным значением в рамках данной дисциплины</w:t>
      </w:r>
    </w:p>
    <w:p w:rsidR="00631699" w:rsidRPr="00631699" w:rsidRDefault="00631699" w:rsidP="0063169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выражение, с помощью которого формулируется научный факт</w:t>
      </w:r>
    </w:p>
    <w:p w:rsidR="00631699" w:rsidRPr="00631699" w:rsidRDefault="00631699" w:rsidP="0063169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синоним понятия</w:t>
      </w:r>
    </w:p>
    <w:p w:rsidR="00631699" w:rsidRPr="00631699" w:rsidRDefault="00631699" w:rsidP="0063169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 предмета</w:t>
      </w:r>
    </w:p>
    <w:p w:rsidR="00631699" w:rsidRPr="00631699" w:rsidRDefault="00631699" w:rsidP="0063169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или словосочетание об особенностях предметов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66. Понятие является: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завершающей формой рационального освоения действительности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исходной и ведущей формой абстрактно-мысленного отражения объектов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образом объектов, сохраняемым и воспроизводимым в сознании без воздействия этих объектов на органы чувств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важнейшей формой чувственного отражения объектов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формой мышления, посредством которой устанавливаются связи между объектами и их свойствами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исходной «клеточкой» чувственного познания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67. Научные понятия в научной теории могут быть: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производными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исходящими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исходными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входящими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5.заходящими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привходящими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68. В основе образования научных понятий лежат следующие приемы научного мышления: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анализ и синтез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моделирование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индукция и дедукция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абстрагирование и идеализация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наблюдение; 6. мысленный эксперимент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69. Научный факт выступает в качестве: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высшей формой развития научного знания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достоверного знания о единичном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формы развития научного знания, фиксирующей недостаточность познавательных средств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научного предположения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особого рода предложения, фиксирующего эмпирическое знание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70.Сторонники фактуализма в философии науки: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Считают, что научные факты лежат вне теории и совершенно не зависят от нее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Понимают под научными фактами чувственные образы или предложения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Полагают, что научные факты детерминируются теорией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Определяют научные факты как высказывания о законах природы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Считают, что научные факты полностью зависят от теории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71.Что относится к основным компонентам структуры теории: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Идеализированные объекты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Законы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Уравнения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Выводы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Аксиомы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Фундаментальные понятия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Правила доказательств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Ценностные факторы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Способы доказательств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Философские установки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72. К онтологической подсистеме философских оснований науки относятся категории: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Вещь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Свойство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Отношение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Факт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Состояние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Знание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Необходимость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Случайность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Пространство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Время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73. К гносеологической подсистеме философских оснований науки относятся категории: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Истина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Метод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Процесс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Объяснение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Причинность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Доказательство</w:t>
      </w:r>
    </w:p>
    <w:p w:rsidR="00631699" w:rsidRPr="00631699" w:rsidRDefault="00631699" w:rsidP="00631699">
      <w:pPr>
        <w:spacing w:after="0" w:line="240" w:lineRule="auto"/>
        <w:ind w:left="284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Теория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74. Отнесите перечисленные методы к соответствующим им уровням познания: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научное наблюдение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сравнение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идеализация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измерение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формализация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эксперимент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индукция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математическое моделирование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фальсификация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абстрагирование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экстраполяция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логическое доказательство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построение научных теорий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75. Какие методы применены в приведенных примерах? Определите их достоинства и недостатки.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Для изучения общения детей между комнатой, в которой играют дети, и комнатой, где находится психолог, помещено особое стекло, обладающее односторонней проницаемостью. Для детей оно выглядит как зеркало, а для исследователя – это окно, через которое он следит за поведением детей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Для изучения особенностей личности ребенка разговор ребенка и психолога ведется в форме диалога 2-х кукол, одна из которых принадлежит исследователю, а другая – исследуемому. Ребенок рассказывает кукле то, чего он никогда не доверил бы чужому человеку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Для изучения памяти дошкольника ему дается поручение «сходить в магазин» и «купить» конфеты, мяч, краски и т.д. «Продавец», в роли которого выступает исследователь, спрашивает: «Что тебе поручено купить?» и отмечает, сколько наименований запомнил ребенок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Человек помещается в изолированную кабину, в специальном шлеме укрепляются приборы, с помощью которых исследуются биотоки мозга под действие различных раздражителей. Испытуемый перед проведением опыта получает соответствующую инструкцию, все получаемые показатели фиксируются точной аппаратурой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Для изучения индивидуальных особенностей ритмических движений детей проводится веселая игра «Танец кукол». Дети уверенно двигаются по кругу, но отказываются выйти на середину круга и танцевать там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Для изучения эмоционального состояния испытуемому предъявляют «страшные картинки» и регистрируют возникающие при этом изменения в сопротивлении кожи электрическому току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76. Какие достоинства и недостатки характерны для: </w:t>
      </w:r>
      <w:r w:rsidRPr="00631699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1) наблюдения, 2) лабораторного эксперимента, 3) естественного эксперимента: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исследователь сам создает и может варьировать условия, которые вызывают интересующие его явления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исследователь вынужден ждать, когда обнаружится интересующее его явление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поведение исследуемого изучается в искусственных условиях, его действия определяются инструкцией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поведение исследуемого естественно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объяснение изучаемых явлений затруднено, так как они могут быть вызваны множеством причин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объяснение изучаемых явлений облегчается, так как побочные факторы устранены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77. В чем заключается различие между искусственной и естественной классификацией:</w:t>
      </w:r>
    </w:p>
    <w:p w:rsidR="00631699" w:rsidRPr="00631699" w:rsidRDefault="00631699" w:rsidP="00631699">
      <w:pPr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основания выступает любой признак</w:t>
      </w:r>
    </w:p>
    <w:p w:rsidR="00631699" w:rsidRPr="00631699" w:rsidRDefault="00631699" w:rsidP="00631699">
      <w:pPr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основания выступает реальный существующий признак</w:t>
      </w:r>
    </w:p>
    <w:p w:rsidR="00631699" w:rsidRPr="00631699" w:rsidRDefault="00631699" w:rsidP="00631699">
      <w:pPr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основания выступает отдельный признак</w:t>
      </w:r>
    </w:p>
    <w:p w:rsidR="00631699" w:rsidRPr="00631699" w:rsidRDefault="00631699" w:rsidP="00631699">
      <w:pPr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основания выступает множество признаков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309224896"/>
      <w:bookmarkEnd w:id="4"/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78. Вопрос об истине является основным в: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онтологии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гносеологии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аксиологии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этике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79. Автором классической формулировки понятия «истина» является: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Фалес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Аристотель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Фома Аквинский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Конфуций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80. Классическую концепцию истину называют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корреспондентной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экзистенциальной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конвенциональной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операциональной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81. Знание, которое не опровергается последующим ходом науки, а лишь обогащается новым содержанием, называют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абсолютная истина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относительная истина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целостная истина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прописная истина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82. Неполное знание о предмете, которое верно отражает отдельные стороны явления, называют (выберите правильный вариант ответа)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абсолютная истина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относительная истина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целостная истина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прописная истина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83. Важнейшими критериями истины в науке выступают </w:t>
      </w:r>
    </w:p>
    <w:p w:rsidR="00631699" w:rsidRPr="00631699" w:rsidRDefault="00631699" w:rsidP="00631699">
      <w:pPr>
        <w:numPr>
          <w:ilvl w:val="0"/>
          <w:numId w:val="22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верифицируемость и фальсифицируемость</w:t>
      </w:r>
    </w:p>
    <w:p w:rsidR="00631699" w:rsidRPr="00631699" w:rsidRDefault="00631699" w:rsidP="00631699">
      <w:pPr>
        <w:numPr>
          <w:ilvl w:val="0"/>
          <w:numId w:val="22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полезность и эффективность</w:t>
      </w:r>
    </w:p>
    <w:p w:rsidR="00631699" w:rsidRPr="00631699" w:rsidRDefault="00631699" w:rsidP="00631699">
      <w:pPr>
        <w:numPr>
          <w:ilvl w:val="0"/>
          <w:numId w:val="22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общезначимость и внутреннее совершенство теории</w:t>
      </w:r>
    </w:p>
    <w:p w:rsidR="00631699" w:rsidRPr="00631699" w:rsidRDefault="00631699" w:rsidP="00631699">
      <w:pPr>
        <w:numPr>
          <w:ilvl w:val="0"/>
          <w:numId w:val="22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признанность и согласованность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84. Автором принципа фальсификации является: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Аристотель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Абеляр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Поппер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Маркс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85. Научная процедура, имеющая своим результатом установление ложности соответствующей гипотезы, называется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верификация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фальсификация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идентификация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аберрация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86. Соотнесите определения с направлением</w:t>
      </w:r>
    </w:p>
    <w:tbl>
      <w:tblPr>
        <w:tblW w:w="10198" w:type="dxa"/>
        <w:tblCellSpacing w:w="0" w:type="dxa"/>
        <w:tblLook w:val="04A0" w:firstRow="1" w:lastRow="0" w:firstColumn="1" w:lastColumn="0" w:noHBand="0" w:noVBand="1"/>
      </w:tblPr>
      <w:tblGrid>
        <w:gridCol w:w="3253"/>
        <w:gridCol w:w="6945"/>
      </w:tblGrid>
      <w:tr w:rsidR="00631699" w:rsidRPr="00631699" w:rsidTr="00631699">
        <w:trPr>
          <w:tblCellSpacing w:w="0" w:type="dxa"/>
        </w:trPr>
        <w:tc>
          <w:tcPr>
            <w:tcW w:w="3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6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3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Прагматизм </w:t>
            </w:r>
          </w:p>
        </w:tc>
        <w:tc>
          <w:tcPr>
            <w:tcW w:w="6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Истина – это результат нашего соглашения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3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Конвенционализм</w:t>
            </w:r>
          </w:p>
        </w:tc>
        <w:tc>
          <w:tcPr>
            <w:tcW w:w="6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Истина – это нечто, обеспечивающее успех в данной ситуации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3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Инструментализм </w:t>
            </w:r>
          </w:p>
        </w:tc>
        <w:tc>
          <w:tcPr>
            <w:tcW w:w="6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Истина – это самосогласованное знание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3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Корреспондентная теория</w:t>
            </w:r>
          </w:p>
        </w:tc>
        <w:tc>
          <w:tcPr>
            <w:tcW w:w="6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Истина – то, что полезно</w:t>
            </w:r>
          </w:p>
        </w:tc>
      </w:tr>
      <w:tr w:rsidR="00631699" w:rsidRPr="00631699" w:rsidTr="00631699">
        <w:trPr>
          <w:tblCellSpacing w:w="0" w:type="dxa"/>
        </w:trPr>
        <w:tc>
          <w:tcPr>
            <w:tcW w:w="32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Теория когеренции</w:t>
            </w:r>
          </w:p>
        </w:tc>
        <w:tc>
          <w:tcPr>
            <w:tcW w:w="6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699" w:rsidRPr="00631699" w:rsidRDefault="00631699" w:rsidP="0063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Истина – соответствие знания реальности</w:t>
            </w:r>
          </w:p>
        </w:tc>
      </w:tr>
    </w:tbl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87. Определите последовательность фаз научного исследования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задача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осознание проблемной ситуации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гипотеза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проверка гипотезы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проблемная ситуация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88. Проблема как тип научного знания – это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то же, что и задача исследования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знание о незнании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ключевой вопрос исследования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начальный этап исследования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89. Выделите среди перечисленных три основные модели научной деятельности: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эмпиризм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эпистемологический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фундаментализм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натурализм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когнитивизм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теоретизм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проблематизм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90. Сравните модели роста научного знания с точки зрения механизма роста научного знания и его возможностей: </w:t>
      </w:r>
    </w:p>
    <w:p w:rsidR="00631699" w:rsidRPr="00631699" w:rsidRDefault="00631699" w:rsidP="00631699">
      <w:pPr>
        <w:numPr>
          <w:ilvl w:val="0"/>
          <w:numId w:val="2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Концепция К. Поппера</w:t>
      </w:r>
    </w:p>
    <w:p w:rsidR="00631699" w:rsidRPr="00631699" w:rsidRDefault="00631699" w:rsidP="00631699">
      <w:pPr>
        <w:numPr>
          <w:ilvl w:val="0"/>
          <w:numId w:val="2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Конвенциальная модель А. Пуанкаре</w:t>
      </w:r>
    </w:p>
    <w:p w:rsidR="00631699" w:rsidRPr="00631699" w:rsidRDefault="00631699" w:rsidP="00631699">
      <w:pPr>
        <w:numPr>
          <w:ilvl w:val="0"/>
          <w:numId w:val="2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парадигмального анализа Т. Куна</w:t>
      </w:r>
    </w:p>
    <w:p w:rsidR="00631699" w:rsidRPr="00631699" w:rsidRDefault="00631699" w:rsidP="00631699">
      <w:pPr>
        <w:numPr>
          <w:ilvl w:val="0"/>
          <w:numId w:val="2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Научно-исследовательская программа И. Лакатоса</w:t>
      </w:r>
    </w:p>
    <w:p w:rsidR="00631699" w:rsidRPr="00631699" w:rsidRDefault="00631699" w:rsidP="00631699">
      <w:pPr>
        <w:numPr>
          <w:ilvl w:val="0"/>
          <w:numId w:val="2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«анархистской эпистемологии» П. Фейерабенда</w:t>
      </w:r>
    </w:p>
    <w:p w:rsidR="00631699" w:rsidRPr="00631699" w:rsidRDefault="00631699" w:rsidP="00631699">
      <w:pPr>
        <w:numPr>
          <w:ilvl w:val="0"/>
          <w:numId w:val="2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эволюционной эпистемологии Ст. Тулмина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91. Экстернализм – направление в истории и философии науки, полагающее, что развитие науки обусловлено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особенностями личности ученого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логикой развития научных идей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комплексом социальных факторов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воздействием государства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92. Интернализм</w:t>
      </w:r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</w:t>
      </w: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направление в истории и философии науки, полагающее, что развитие науки обусловлено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особенностями личности ученого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логикой развития научных идей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комплексом социальных факторов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воздействием государства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93. Ниже перечислены фамилии философов и историков, придерживавшихся либо А. интернализма, либо Б. экстернализма. Распределите указанные фамилии по соответствующим группам.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Р. Мертон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Б. Гессен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А. Койре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Н. Малкей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И. Лакатос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Дж. Бернал</w:t>
      </w:r>
    </w:p>
    <w:p w:rsidR="00631699" w:rsidRPr="00631699" w:rsidRDefault="00631699" w:rsidP="0063169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309224909"/>
      <w:bookmarkEnd w:id="5"/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94. Всегда ли деятельность ученого рациональна? Совпадает ли научность с рациональностью?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Нет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Нельзя ответить однозначно, представления о научной рациональности периодически менялись.</w:t>
      </w:r>
    </w:p>
    <w:p w:rsidR="00631699" w:rsidRPr="00631699" w:rsidRDefault="00631699" w:rsidP="0063169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95. Когда господствовало представление о рациональности как соответствии "законам разума"?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XVII-XIX вв.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XX 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ХХ1 в.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96. Классическая или логико-методологическая рациональность считает, что: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стандарты рациональности вечны и универсальны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есть только один вид рациональности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область иррационального в знании исключается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человеческая история и все области материальной и духовной культуры 5.существенно иррациональны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относительная истина актуально достижима для науки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субъект в процессе познания активен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97. Рациональность как целесообразность включает в себя: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Активного субъекта, стремящегося к достижению цели в данных условиях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Критерием рациональности всякой деятельности, в том числе и научной является достижение цели, а не соответствие заранее установленным правилам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Утверждение, что научно-рациональна та деятельность, которая приводит к получению относительного истинного знания о мире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Относительно истинное знание в данный период развития науки воплощено в совокупности понятий, законов, теорий, и т.п., разработанных наукой в этот период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Поиск истины всегда должен быть подчинен более высокой – этической цели и только тогда будет рационален не только в научном, но и в более высоком смысле, так как наука – один из многих общественных институтов и общественные цели могут вступать в противоречие между собой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98. Классическая наука есть: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Форма экстенсивного развития знания без потрясения основ</w:t>
      </w:r>
    </w:p>
    <w:p w:rsidR="00631699" w:rsidRPr="00631699" w:rsidRDefault="00631699" w:rsidP="00631699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Разум наделяется статусом суверенности, он как бы дистанцируется от вещей, исследует их, не будучи детерминированным никакими предпосылками, кроме свойств изучаемых объектов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Учет деятельности активного субъекта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Категориальная матрица строится на механических представлениях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Признание релятивизма знания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Господство принципа объяснения, который сводился к поиску механических причин и субстанции носителей сил, которые детерминируют наблюдаемые явления</w:t>
      </w:r>
    </w:p>
    <w:p w:rsidR="00631699" w:rsidRPr="00631699" w:rsidRDefault="00631699" w:rsidP="00631699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99. Кто ввел в активное использование термин "научная революция" в XVII в., развивая идею одной революции?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Ф. Бэкон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Р. Декарт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Б. Спиноза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Г. Лейбниц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100. Когда произошла первая научная революция, повлекшая за собой становление классического естествознания?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XV в. Н. Орем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XVII в. Ньютон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XVIII в. П. С. Лаплас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101. Когда происходит глобальная научная революции, приведшая к появлению нового, неклассического естествознания?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XIX 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конец XIX в.-середина XX 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середина XX в. по настоящее время.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102. Выделите среди перечисленных черт те, которые характерны для неклассической науки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Отказ от прямолинейного онтологизма, признание относительной истинности теории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Допущения истинности нескольких, отличающихся друг от друга конкретных теоретических описаний одной и той же реальности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Признание важности ссылок на средства и операции познавательной деятельности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Учет активности субъекта познания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Введение понятия вероятностная причинность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Представление о единственно истинной теории, "фотографирующей" исследуемые объекты</w:t>
      </w:r>
    </w:p>
    <w:p w:rsidR="00631699" w:rsidRPr="00631699" w:rsidRDefault="00631699" w:rsidP="00631699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Учет идей синергетики, вызвавшей переворот в системе знаний о природе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103. Кем была разработана концепция перманентной научной революции?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П. Дюгем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К. Поппер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Дж. Агасси</w:t>
      </w:r>
    </w:p>
    <w:p w:rsidR="00631699" w:rsidRPr="00631699" w:rsidRDefault="00631699" w:rsidP="006316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104. В качестве выразителей позиции сциентизма в философии выступают следующие философские школы и направления:</w:t>
      </w:r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позитивизм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феноменология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марксизм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неотомизм 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экзистенциализм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105. Позицию антисциентизма выражают такие философские школы и направления: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структурализм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философия жизни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неопозитивизм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персонализм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прагматизм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106. Укажите время возникновения сциентизма и антисциентизма: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Античность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Ренессанс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новое время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эпоха Просвещения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конец XIX-начало XX веков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рубеж ХХ-XXI веков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107. Каковы особенности социально-исторических условий формирования сциентизма?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античная культура, начало перехода от мифологии к рациональному мышлению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становление основ современного научного знания в эпоху Возрождения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развитие науки и философии XVII века: эмпиризм и рационализм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социальный прогресс, промышленное производство, технической развитие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достижения естествознания, научно-технический прогресс XIX века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современные науки, производство, техника, экономика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108. Что в наибольшей степени характерно для антисциентизма?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отрицание актуальности достижений современных естественных наук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отрицание достижений западной цивилизации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отрицание эффективности научно-технического прогресса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отрицание приоритетной роли науки в культуре и развитии общества</w:t>
      </w:r>
    </w:p>
    <w:p w:rsidR="00631699" w:rsidRPr="00631699" w:rsidRDefault="00631699" w:rsidP="00631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отрицание либерально-демократических тенденций развития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отрицание </w:t>
      </w:r>
      <w:proofErr w:type="spellStart"/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глобльных</w:t>
      </w:r>
      <w:proofErr w:type="spellEnd"/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современного общества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109. Основная позитивная идея антисциентизма?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экономика - ведущая сфера общественной жизни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политика - ведущая сфера общественной жизни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решение социальных конфликтов обусловлено нравственными принципами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науки о культуре первичны по отношению к наукам о природе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гуманистические идеалы и нормы не сводимы к научным знаниям</w:t>
      </w:r>
    </w:p>
    <w:p w:rsidR="00631699" w:rsidRPr="00631699" w:rsidRDefault="00631699" w:rsidP="00631699">
      <w:p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реализация общечеловеческих ценностей –условие решения глобальных проблем.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110. Что делает науку инструментом политики?</w:t>
      </w:r>
    </w:p>
    <w:p w:rsidR="00631699" w:rsidRPr="00631699" w:rsidRDefault="00631699" w:rsidP="00631699">
      <w:pPr>
        <w:numPr>
          <w:ilvl w:val="0"/>
          <w:numId w:val="24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Включенность в социальный процесс</w:t>
      </w:r>
    </w:p>
    <w:p w:rsidR="00631699" w:rsidRPr="00631699" w:rsidRDefault="00631699" w:rsidP="00631699">
      <w:pPr>
        <w:numPr>
          <w:ilvl w:val="0"/>
          <w:numId w:val="24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необходимость отвечать на идеологические запросы общества</w:t>
      </w:r>
    </w:p>
    <w:p w:rsidR="00631699" w:rsidRPr="00631699" w:rsidRDefault="00631699" w:rsidP="00631699">
      <w:pPr>
        <w:numPr>
          <w:ilvl w:val="0"/>
          <w:numId w:val="24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принадлежность к общественным дисциплинам</w:t>
      </w:r>
    </w:p>
    <w:p w:rsidR="00631699" w:rsidRPr="00631699" w:rsidRDefault="00631699" w:rsidP="00631699">
      <w:pPr>
        <w:numPr>
          <w:ilvl w:val="0"/>
          <w:numId w:val="24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Терпимое отношение к религии</w:t>
      </w:r>
    </w:p>
    <w:p w:rsidR="00631699" w:rsidRPr="00631699" w:rsidRDefault="00631699" w:rsidP="00631699">
      <w:pPr>
        <w:numPr>
          <w:ilvl w:val="0"/>
          <w:numId w:val="24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Близость к массовой культуре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111. К каким двум направлениям сводятся отношения власти к науке:</w:t>
      </w:r>
    </w:p>
    <w:p w:rsidR="00631699" w:rsidRPr="00631699" w:rsidRDefault="00631699" w:rsidP="00631699">
      <w:pPr>
        <w:numPr>
          <w:ilvl w:val="0"/>
          <w:numId w:val="25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Курирует науку</w:t>
      </w:r>
    </w:p>
    <w:p w:rsidR="00631699" w:rsidRPr="00631699" w:rsidRDefault="00631699" w:rsidP="00631699">
      <w:pPr>
        <w:numPr>
          <w:ilvl w:val="0"/>
          <w:numId w:val="25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Диктует науке приоритеты</w:t>
      </w:r>
    </w:p>
    <w:p w:rsidR="00631699" w:rsidRPr="00631699" w:rsidRDefault="00631699" w:rsidP="00631699">
      <w:pPr>
        <w:numPr>
          <w:ilvl w:val="0"/>
          <w:numId w:val="25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Преследует инакомыслящих</w:t>
      </w:r>
    </w:p>
    <w:p w:rsidR="00631699" w:rsidRPr="00631699" w:rsidRDefault="00631699" w:rsidP="00631699">
      <w:pPr>
        <w:numPr>
          <w:ilvl w:val="0"/>
          <w:numId w:val="25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Устанавливает разумное и необходимое число ученых в стране</w:t>
      </w:r>
    </w:p>
    <w:p w:rsidR="00631699" w:rsidRPr="00631699" w:rsidRDefault="00631699" w:rsidP="00631699">
      <w:pPr>
        <w:spacing w:after="0" w:line="216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112. Какие негативные черты идеологии отличают ее от реальной общественной науки?</w:t>
      </w:r>
    </w:p>
    <w:p w:rsidR="00631699" w:rsidRPr="00631699" w:rsidRDefault="00631699" w:rsidP="00631699">
      <w:pPr>
        <w:numPr>
          <w:ilvl w:val="0"/>
          <w:numId w:val="26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Намеренное искажение реальности</w:t>
      </w:r>
    </w:p>
    <w:p w:rsidR="00631699" w:rsidRPr="00631699" w:rsidRDefault="00631699" w:rsidP="00631699">
      <w:pPr>
        <w:numPr>
          <w:ilvl w:val="0"/>
          <w:numId w:val="26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Догматизм</w:t>
      </w:r>
    </w:p>
    <w:p w:rsidR="00631699" w:rsidRPr="00631699" w:rsidRDefault="00631699" w:rsidP="00631699">
      <w:pPr>
        <w:numPr>
          <w:ilvl w:val="0"/>
          <w:numId w:val="26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Предвзятость</w:t>
      </w:r>
    </w:p>
    <w:p w:rsidR="00631699" w:rsidRPr="00631699" w:rsidRDefault="00631699" w:rsidP="00631699">
      <w:pPr>
        <w:numPr>
          <w:ilvl w:val="0"/>
          <w:numId w:val="26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Нефальсифицируемость</w:t>
      </w:r>
    </w:p>
    <w:p w:rsidR="00631699" w:rsidRPr="00631699" w:rsidRDefault="00631699" w:rsidP="00631699">
      <w:pPr>
        <w:numPr>
          <w:ilvl w:val="0"/>
          <w:numId w:val="26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Объективность</w:t>
      </w:r>
    </w:p>
    <w:p w:rsidR="00631699" w:rsidRPr="00631699" w:rsidRDefault="00631699" w:rsidP="00631699">
      <w:pPr>
        <w:numPr>
          <w:ilvl w:val="0"/>
          <w:numId w:val="26"/>
        </w:numPr>
        <w:spacing w:after="0" w:line="21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Объективизм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113. В чем отличие политической этики от научного этоса?</w:t>
      </w:r>
    </w:p>
    <w:p w:rsidR="00631699" w:rsidRPr="00631699" w:rsidRDefault="00631699" w:rsidP="00631699">
      <w:pPr>
        <w:numPr>
          <w:ilvl w:val="0"/>
          <w:numId w:val="27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научном сообществе это система внутренних норм и идеалов, для которой, по Р. Мертону, характеры следующие черты: универсализм, коллективизм, бескорыстие, организованный скептицизм</w:t>
      </w:r>
    </w:p>
    <w:p w:rsidR="00631699" w:rsidRPr="00631699" w:rsidRDefault="00631699" w:rsidP="00631699">
      <w:pPr>
        <w:numPr>
          <w:ilvl w:val="0"/>
          <w:numId w:val="27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политике этические начала, хотя и представляют собой ее «непременный атрибут», выражены непостоянно и временно, вдохновляющие политику идеи, настроения и волевые импульсы изменяются вместе с колебанием политического курса</w:t>
      </w:r>
    </w:p>
    <w:p w:rsidR="00631699" w:rsidRPr="00631699" w:rsidRDefault="00631699" w:rsidP="00631699">
      <w:pPr>
        <w:spacing w:after="0" w:line="216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114. Чем отличается консенсус в политике от консенсуса в науке (принятие решения на основе согласия без проведения формального голосования)?</w:t>
      </w:r>
    </w:p>
    <w:p w:rsidR="00631699" w:rsidRPr="00631699" w:rsidRDefault="00631699" w:rsidP="00631699">
      <w:pPr>
        <w:numPr>
          <w:ilvl w:val="0"/>
          <w:numId w:val="28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Согласие на основе значимого большинства, может затрагивать вопросы существования и функционирования общества</w:t>
      </w:r>
    </w:p>
    <w:p w:rsidR="00631699" w:rsidRPr="00631699" w:rsidRDefault="00631699" w:rsidP="00631699">
      <w:pPr>
        <w:numPr>
          <w:ilvl w:val="0"/>
          <w:numId w:val="28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Консенсус в науке возможен только по вопросам организации науки, установления эталонов, на уровнях парадигмы, научно-исследовательской программы, школ и направлений и т.п. (открытие новых кафедр, выделение ассигнований на исследования, написания учебников и монографий)</w:t>
      </w:r>
    </w:p>
    <w:p w:rsidR="00631699" w:rsidRPr="00631699" w:rsidRDefault="00631699" w:rsidP="00631699">
      <w:pPr>
        <w:spacing w:after="0" w:line="216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115.  Где разрабатываются теоретические основы политического и государственного регулирования науки?</w:t>
      </w:r>
    </w:p>
    <w:p w:rsidR="00631699" w:rsidRPr="00631699" w:rsidRDefault="00631699" w:rsidP="00631699">
      <w:pPr>
        <w:numPr>
          <w:ilvl w:val="0"/>
          <w:numId w:val="29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администрации президента</w:t>
      </w:r>
    </w:p>
    <w:p w:rsidR="00631699" w:rsidRPr="00631699" w:rsidRDefault="00631699" w:rsidP="00631699">
      <w:pPr>
        <w:numPr>
          <w:ilvl w:val="0"/>
          <w:numId w:val="29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правительстве</w:t>
      </w:r>
    </w:p>
    <w:p w:rsidR="00631699" w:rsidRPr="00631699" w:rsidRDefault="00631699" w:rsidP="00631699">
      <w:pPr>
        <w:numPr>
          <w:ilvl w:val="0"/>
          <w:numId w:val="29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науковедении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116</w:t>
      </w:r>
      <w:r w:rsidRPr="00631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 Каков второй этап институционализации науки, чем он отличается?</w:t>
      </w:r>
    </w:p>
    <w:p w:rsidR="00631699" w:rsidRPr="00631699" w:rsidRDefault="00631699" w:rsidP="00631699">
      <w:pPr>
        <w:numPr>
          <w:ilvl w:val="0"/>
          <w:numId w:val="30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существенным расширением рамок социального воздействия науки</w:t>
      </w:r>
    </w:p>
    <w:p w:rsidR="00631699" w:rsidRPr="00631699" w:rsidRDefault="00631699" w:rsidP="00631699">
      <w:pPr>
        <w:numPr>
          <w:ilvl w:val="0"/>
          <w:numId w:val="30"/>
        </w:numPr>
        <w:spacing w:after="0" w:line="216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национальных научных сообществ появление научных журналов на национальном языке</w:t>
      </w:r>
    </w:p>
    <w:p w:rsidR="00631699" w:rsidRPr="00631699" w:rsidRDefault="00631699" w:rsidP="00631699">
      <w:pPr>
        <w:numPr>
          <w:ilvl w:val="0"/>
          <w:numId w:val="30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получению практической пользы от знаний науки</w:t>
      </w:r>
    </w:p>
    <w:p w:rsidR="00631699" w:rsidRPr="00631699" w:rsidRDefault="00631699" w:rsidP="00631699">
      <w:pPr>
        <w:numPr>
          <w:ilvl w:val="0"/>
          <w:numId w:val="30"/>
        </w:numPr>
        <w:spacing w:after="0" w:line="216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профессионализацией и специализацией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117. Что отличает XX век в плане институционального развития?</w:t>
      </w:r>
    </w:p>
    <w:p w:rsidR="00631699" w:rsidRPr="00631699" w:rsidRDefault="00631699" w:rsidP="00631699">
      <w:pPr>
        <w:numPr>
          <w:ilvl w:val="0"/>
          <w:numId w:val="31"/>
        </w:numPr>
        <w:spacing w:after="0" w:line="216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функционирование модифицированных университетов</w:t>
      </w:r>
    </w:p>
    <w:p w:rsidR="00631699" w:rsidRPr="00631699" w:rsidRDefault="00631699" w:rsidP="00631699">
      <w:pPr>
        <w:numPr>
          <w:ilvl w:val="0"/>
          <w:numId w:val="31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появление промышленной науки</w:t>
      </w:r>
    </w:p>
    <w:p w:rsidR="00631699" w:rsidRPr="00631699" w:rsidRDefault="00631699" w:rsidP="00631699">
      <w:pPr>
        <w:numPr>
          <w:ilvl w:val="0"/>
          <w:numId w:val="31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и активное привлечение исследовательских лабораторий для разработки новых технологий</w:t>
      </w:r>
    </w:p>
    <w:p w:rsidR="00631699" w:rsidRPr="00631699" w:rsidRDefault="00631699" w:rsidP="00631699">
      <w:pPr>
        <w:numPr>
          <w:ilvl w:val="0"/>
          <w:numId w:val="31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рост науки, связанный с государственными программами и военными исследованиями (мирные и военные ядерные программы, космические исследования и др. включающие инновационную деятельность)</w:t>
      </w:r>
    </w:p>
    <w:p w:rsidR="00631699" w:rsidRPr="00631699" w:rsidRDefault="00631699" w:rsidP="00631699">
      <w:pPr>
        <w:numPr>
          <w:ilvl w:val="0"/>
          <w:numId w:val="31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непрерывный рост науки, приведший к «большой науки» в совершенных обществах знаний</w:t>
      </w:r>
    </w:p>
    <w:p w:rsidR="00631699" w:rsidRPr="00631699" w:rsidRDefault="00631699" w:rsidP="00631699">
      <w:pPr>
        <w:spacing w:after="0" w:line="216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118. Экспликация – разъяснение и уточнение норм научного этоса была осуществлена в 30-х годах XX века:</w:t>
      </w:r>
    </w:p>
    <w:p w:rsidR="00631699" w:rsidRPr="00631699" w:rsidRDefault="00631699" w:rsidP="00631699">
      <w:pPr>
        <w:numPr>
          <w:ilvl w:val="0"/>
          <w:numId w:val="32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 Сорокиным</w:t>
      </w:r>
    </w:p>
    <w:p w:rsidR="00631699" w:rsidRPr="00631699" w:rsidRDefault="00631699" w:rsidP="00631699">
      <w:pPr>
        <w:numPr>
          <w:ilvl w:val="0"/>
          <w:numId w:val="32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 Мертоном</w:t>
      </w:r>
    </w:p>
    <w:p w:rsidR="00631699" w:rsidRPr="00631699" w:rsidRDefault="00631699" w:rsidP="00631699">
      <w:pPr>
        <w:numPr>
          <w:ilvl w:val="0"/>
          <w:numId w:val="32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Парсонсом</w:t>
      </w:r>
    </w:p>
    <w:p w:rsidR="00631699" w:rsidRPr="00631699" w:rsidRDefault="00631699" w:rsidP="00631699">
      <w:pPr>
        <w:spacing w:after="0" w:line="216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119. Выделите 6 ценностных императивов, т.е. требований, предъявляющихся к научной деятельности</w:t>
      </w:r>
      <w:r w:rsidRPr="006316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универсализм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методологический эклектизм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коллективизм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бескорыстность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организованный скептицизм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рационализм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эмоциональная нейтральность</w:t>
      </w:r>
    </w:p>
    <w:p w:rsidR="00631699" w:rsidRPr="00631699" w:rsidRDefault="00631699" w:rsidP="00631699">
      <w:pPr>
        <w:numPr>
          <w:ilvl w:val="0"/>
          <w:numId w:val="33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ответственность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120. Указанные универсальные нормы обеспечивают познание как деятельность по следующим правилам:</w:t>
      </w:r>
    </w:p>
    <w:p w:rsidR="00631699" w:rsidRPr="00631699" w:rsidRDefault="00631699" w:rsidP="00631699">
      <w:pPr>
        <w:numPr>
          <w:ilvl w:val="0"/>
          <w:numId w:val="34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идеале, так как реальное поведение ученых отклоняется от данных норм</w:t>
      </w:r>
    </w:p>
    <w:p w:rsidR="00631699" w:rsidRPr="00631699" w:rsidRDefault="00631699" w:rsidP="00631699">
      <w:pPr>
        <w:numPr>
          <w:ilvl w:val="0"/>
          <w:numId w:val="34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выполняется полностью</w:t>
      </w:r>
    </w:p>
    <w:p w:rsidR="00631699" w:rsidRPr="00631699" w:rsidRDefault="00631699" w:rsidP="00631699">
      <w:pPr>
        <w:numPr>
          <w:ilvl w:val="0"/>
          <w:numId w:val="34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выполняется частично, так как происходит эрозия этических установок ученого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121. Выбор в пользу того или иного императива:</w:t>
      </w:r>
    </w:p>
    <w:p w:rsidR="00631699" w:rsidRPr="00631699" w:rsidRDefault="00631699" w:rsidP="00631699">
      <w:pPr>
        <w:numPr>
          <w:ilvl w:val="0"/>
          <w:numId w:val="35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зависит от конкретной личности</w:t>
      </w:r>
    </w:p>
    <w:p w:rsidR="00631699" w:rsidRPr="00631699" w:rsidRDefault="00631699" w:rsidP="00631699">
      <w:pPr>
        <w:numPr>
          <w:ilvl w:val="0"/>
          <w:numId w:val="35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ситуативен, определяется значительным числом факторов когнитивного, социального, психологического характера, влияющих на конкретную личность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122.</w:t>
      </w: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Понятие «этос науки» базируется на </w:t>
      </w:r>
    </w:p>
    <w:p w:rsidR="00631699" w:rsidRPr="00631699" w:rsidRDefault="00631699" w:rsidP="00631699">
      <w:pPr>
        <w:numPr>
          <w:ilvl w:val="0"/>
          <w:numId w:val="36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моральном аспекте науки</w:t>
      </w:r>
    </w:p>
    <w:p w:rsidR="00631699" w:rsidRPr="00631699" w:rsidRDefault="00631699" w:rsidP="00631699">
      <w:pPr>
        <w:numPr>
          <w:ilvl w:val="0"/>
          <w:numId w:val="36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эстетическом аспекте науки</w:t>
      </w:r>
    </w:p>
    <w:p w:rsidR="00631699" w:rsidRPr="00631699" w:rsidRDefault="00631699" w:rsidP="00631699">
      <w:pPr>
        <w:numPr>
          <w:ilvl w:val="0"/>
          <w:numId w:val="36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творческом аспекте науки</w:t>
      </w:r>
    </w:p>
    <w:p w:rsidR="00631699" w:rsidRPr="00631699" w:rsidRDefault="00631699" w:rsidP="00631699">
      <w:pPr>
        <w:numPr>
          <w:ilvl w:val="0"/>
          <w:numId w:val="36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гносеологическом аспекте науки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123. Главным аспектом этики науки является </w:t>
      </w:r>
    </w:p>
    <w:p w:rsidR="00631699" w:rsidRPr="00631699" w:rsidRDefault="00631699" w:rsidP="00631699">
      <w:pPr>
        <w:numPr>
          <w:ilvl w:val="0"/>
          <w:numId w:val="37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свободы научного творчества</w:t>
      </w:r>
    </w:p>
    <w:p w:rsidR="00631699" w:rsidRPr="00631699" w:rsidRDefault="00631699" w:rsidP="00631699">
      <w:pPr>
        <w:numPr>
          <w:ilvl w:val="0"/>
          <w:numId w:val="37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ответственности науки и ученых</w:t>
      </w:r>
    </w:p>
    <w:p w:rsidR="00631699" w:rsidRPr="00631699" w:rsidRDefault="00631699" w:rsidP="00631699">
      <w:pPr>
        <w:numPr>
          <w:ilvl w:val="0"/>
          <w:numId w:val="37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развития науки</w:t>
      </w:r>
    </w:p>
    <w:p w:rsidR="00631699" w:rsidRPr="00631699" w:rsidRDefault="00631699" w:rsidP="00631699">
      <w:pPr>
        <w:numPr>
          <w:ilvl w:val="0"/>
          <w:numId w:val="37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негативных эффектов научно-технического прогресса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124. Помимо аспектов взаимоотношения науки и общества, в этос науки входит</w:t>
      </w:r>
    </w:p>
    <w:p w:rsidR="00631699" w:rsidRPr="00631699" w:rsidRDefault="00631699" w:rsidP="00631699">
      <w:pPr>
        <w:numPr>
          <w:ilvl w:val="0"/>
          <w:numId w:val="38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 об истинности научного знания</w:t>
      </w:r>
    </w:p>
    <w:p w:rsidR="00631699" w:rsidRPr="00631699" w:rsidRDefault="00631699" w:rsidP="00631699">
      <w:pPr>
        <w:numPr>
          <w:ilvl w:val="0"/>
          <w:numId w:val="38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научного исследования</w:t>
      </w:r>
    </w:p>
    <w:p w:rsidR="00631699" w:rsidRPr="00631699" w:rsidRDefault="00631699" w:rsidP="00631699">
      <w:pPr>
        <w:numPr>
          <w:ilvl w:val="0"/>
          <w:numId w:val="38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применения результатов научного исследования</w:t>
      </w:r>
    </w:p>
    <w:p w:rsidR="00631699" w:rsidRPr="00631699" w:rsidRDefault="00631699" w:rsidP="00631699">
      <w:pPr>
        <w:numPr>
          <w:ilvl w:val="0"/>
          <w:numId w:val="38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 поведения ученого</w:t>
      </w:r>
    </w:p>
    <w:p w:rsidR="00631699" w:rsidRPr="00631699" w:rsidRDefault="00631699" w:rsidP="00631699">
      <w:p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125. Автором концепции нормативного этоса науки является </w:t>
      </w:r>
    </w:p>
    <w:p w:rsidR="00631699" w:rsidRPr="00631699" w:rsidRDefault="00631699" w:rsidP="00631699">
      <w:pPr>
        <w:numPr>
          <w:ilvl w:val="0"/>
          <w:numId w:val="39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Вебер</w:t>
      </w:r>
    </w:p>
    <w:p w:rsidR="00631699" w:rsidRPr="00631699" w:rsidRDefault="00631699" w:rsidP="00631699">
      <w:pPr>
        <w:numPr>
          <w:ilvl w:val="0"/>
          <w:numId w:val="39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Парсонс</w:t>
      </w:r>
    </w:p>
    <w:p w:rsidR="00631699" w:rsidRPr="00631699" w:rsidRDefault="00631699" w:rsidP="00631699">
      <w:pPr>
        <w:numPr>
          <w:ilvl w:val="0"/>
          <w:numId w:val="39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Мертон</w:t>
      </w:r>
    </w:p>
    <w:p w:rsidR="00631699" w:rsidRPr="00631699" w:rsidRDefault="00631699" w:rsidP="00631699">
      <w:pPr>
        <w:numPr>
          <w:ilvl w:val="0"/>
          <w:numId w:val="39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Декарт</w:t>
      </w:r>
    </w:p>
    <w:p w:rsidR="00631699" w:rsidRPr="00631699" w:rsidRDefault="00631699" w:rsidP="00631699">
      <w:pPr>
        <w:spacing w:after="0" w:line="216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126. К основополагающим ценностям в соответствии с концепцией нормативного этоса науки не относятся (выберите правильный вариант ответа)</w:t>
      </w:r>
    </w:p>
    <w:p w:rsidR="00631699" w:rsidRPr="00631699" w:rsidRDefault="00631699" w:rsidP="00631699">
      <w:pPr>
        <w:numPr>
          <w:ilvl w:val="0"/>
          <w:numId w:val="40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универсализм</w:t>
      </w:r>
    </w:p>
    <w:p w:rsidR="00631699" w:rsidRPr="00631699" w:rsidRDefault="00631699" w:rsidP="00631699">
      <w:pPr>
        <w:numPr>
          <w:ilvl w:val="0"/>
          <w:numId w:val="40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прагматизм</w:t>
      </w:r>
    </w:p>
    <w:p w:rsidR="00631699" w:rsidRPr="00631699" w:rsidRDefault="00631699" w:rsidP="00631699">
      <w:pPr>
        <w:numPr>
          <w:ilvl w:val="0"/>
          <w:numId w:val="40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общность</w:t>
      </w:r>
    </w:p>
    <w:p w:rsidR="00631699" w:rsidRPr="00631699" w:rsidRDefault="00631699" w:rsidP="00631699">
      <w:pPr>
        <w:numPr>
          <w:ilvl w:val="0"/>
          <w:numId w:val="40"/>
        </w:numPr>
        <w:spacing w:after="0" w:line="21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организованный скептицизм</w:t>
      </w:r>
    </w:p>
    <w:p w:rsidR="00631699" w:rsidRPr="00631699" w:rsidRDefault="00631699" w:rsidP="00631699">
      <w:pPr>
        <w:tabs>
          <w:tab w:val="left" w:pos="1297"/>
        </w:tabs>
        <w:spacing w:after="0" w:line="240" w:lineRule="auto"/>
        <w:ind w:right="-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1699" w:rsidRPr="00631699" w:rsidRDefault="00631699" w:rsidP="00631699">
      <w:pPr>
        <w:tabs>
          <w:tab w:val="left" w:pos="1297"/>
        </w:tabs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Темы рефератов</w:t>
      </w:r>
    </w:p>
    <w:p w:rsidR="00631699" w:rsidRPr="00631699" w:rsidRDefault="00631699" w:rsidP="006316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</w:t>
      </w:r>
    </w:p>
    <w:p w:rsidR="00631699" w:rsidRPr="00631699" w:rsidRDefault="00631699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и философия науки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Основные этапы и факторы становления и развития технических наук 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контексте всеобщей истории.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Технические знания как часть мифологии.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Появление элементов технических знаний в эпоху эллинизма.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Технические знания в Средние века (V-XIV вв.).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Отношение к нововведениям и изобретателям в Средние века (XV-XIV вв.).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6. Технические знания эпохи Возрождения (XV-XVI вв.).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Смена социокультурной парадигмы развития техники и науки в Новое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Научая революция XVII в.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Становлении экспериментального естествознания в XVII в.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Исаак Ньютон и его труд «Математические начала натуральной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философии».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Промышленная революция конца XVIII-середины XIX вв.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Возникновение технологии (кон. XVIII в.).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13. Становление и развитие технических наук и инженерного сообщества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(вторая половина XIX-XX вв.)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14. Формирование технических наук электротехнического цикла.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Создание научных основ кибернетики.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Возникновение информационных технических систем.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17. Эволюция технических наук во второй половине ХХ в.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18. Масштабные научно-технические проекты (освоение атомной энергии,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ракетно-космической техники и др.)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19. Развитие полупроводниковой техники, микроэлектроники и средств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информации.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20. Системно-кибернетические представления в технических науках.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21. Смена поколений ЭВМ и новые методы исследования в технических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науках.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22. Развитие информационных технологий и автоматизация проектирования.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23. Системы автоматизированного проектирования.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Становление философии техники.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25. Техника и технические знания традиционной культуры (архаика, древние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царства, древние греки).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Материальная культура и технические знания классического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христианства.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27. Научно-техническая революция XX в. (нач. ХХ в.)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Постмодернистская культура и </w:t>
      </w:r>
      <w:proofErr w:type="spell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техногенез</w:t>
      </w:r>
      <w:proofErr w:type="spell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постиндустриальном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 (втор. пол. ХХ в.).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29. Техника и естествознание в период разложения феодализма и развития 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недрах капиталистических отношений.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30. Техника промышленного и сельскохозяйственного производства в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мануфактурный период.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31. Зарождение элементов машинной техники в мануфактурном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32. Переворот в естествознании (XVI-середина XVIII в.).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33. Взаимосвязь научных и технических революций.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34. Компьютеризация и информационные технологии как фактор развития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современной науки.</w:t>
      </w:r>
    </w:p>
    <w:p w:rsidR="00631699" w:rsidRPr="00631699" w:rsidRDefault="00631699" w:rsidP="00631699">
      <w:pPr>
        <w:tabs>
          <w:tab w:val="left" w:pos="1297"/>
        </w:tabs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Примерные экзаменационные вопросы для подготовки</w:t>
      </w:r>
    </w:p>
    <w:p w:rsidR="00631699" w:rsidRPr="00631699" w:rsidRDefault="00631699" w:rsidP="006316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кандидатскому экзамену</w:t>
      </w:r>
    </w:p>
    <w:p w:rsidR="00631699" w:rsidRPr="00631699" w:rsidRDefault="00631699" w:rsidP="0063169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</w:t>
      </w:r>
    </w:p>
    <w:p w:rsidR="00631699" w:rsidRPr="00631699" w:rsidRDefault="00631699" w:rsidP="0063169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и философия науки</w:t>
      </w:r>
      <w:r w:rsidRPr="0063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: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Экзаменационные вопросы состоят из двух частей и проходят ежегодное редактирование.</w:t>
      </w: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РАЗДЕЛ I. Общие проблемы философии науки</w:t>
      </w: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Онтологические проблемы философии науки. Объект науки, субъект науки, особенности научных объект-субъектных отношений.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как одна из форм освоения действительности. Основные формы бытия науки – наука как познавательная деятельность, как феномен культуры, как социальный институт.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Теоретико-познавательные и логико-методологические проблемы научного знания.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Социально-философские проблемы научного знания. Наука как социокультурный феномен.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и основные исторические этапы развития науки. Общая характеристика.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Античный рационализм: путь от мифа к логосу. Умопостигаемое в науке и философии.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Натурфилософские обобщения и теоретизации. Принцип причинности и поиск первоначала.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Амбивалентность средневековой мысли: схоластические теоретизации и прогресс практических исследований. «Scientia», мистика и магия в их соотношении.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в эпоху Нового времени. Формирование методов опытного и теоретического знания.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Классическая рациональность как соответствие логическим нормам и целям познания.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экспериментальной и математической методологии в классической науке.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Теоретическое и эмпирическое в неклассической науке. Проблема теоретической избыточности.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Эволюционизм как парадигмальная идея постнеклассической науки. Эволюционная эпистемология и перспективы её развития.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Теоретическое и эмпирическое в постнеклассической науке. Компьютеризация и информатизация науки. Методологический плюрализм и усиление внерациональной компоненты знания.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«case studies» (ситуационных исследований) как неклассическая модель развития науки. Модельная теория: отражение развития науки моделями, построенными на разном уровне абстракций и идеализаций. Теория концептуальных систем.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Вульгаризация науки, её методологические и социокультурные предпосылки. Проблема квазинаучной деятельности. Псевдонаучное знание и проблема массового человека.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как форма организации научного знания, её основные функции: интерпретационная, описательная, обобщающая, объяснительная, эвристическая. Теория в её соотношении с проблемой, гипотезой и законом.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научной теории. Проблема теоретического единства научных дисциплин. Процедуры обоснования научной теории.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Научная картина мира как систематизация знаний и научно-исследовательская программа.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Структура эмпирического знания: наблюдение, эксперимент, моделирование – их границы и возможности.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Научное открытие: философско-методологические аспекты. Проблема научной новизны. Инновации в контексте современной науки. Линейная и системная модели научного поиска.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Познавательный и мотивационный аспекты научного творчества. Проблема возрастной детерминации в науке.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Интуитивное и логическое в научной деятельности. Интуиция и априорное знание: философско-методологический аспект.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Эвристический потенциал научного и обыденного: сравнительный анализ. Абсолютизация научного и ненаучного знания.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Сциентизм и антисциентизм как проблема нравственного выбора.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Этическое обоснование научных открытий. Проблема нравственной ответственности в научной деятельности.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как социальный институт, её нормативные аспекты, структура и организационно-управленческие ресурсы.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как «рационализация общественной жизни». Исторические типы научных сообществ. Научные школы и институты: история и современность.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Социокультурные функции науки. Наука как мировоззрение, производительная и социальная сила. Роль науки в образовании и формировании личности.</w:t>
      </w:r>
    </w:p>
    <w:p w:rsidR="00631699" w:rsidRPr="00631699" w:rsidRDefault="00631699" w:rsidP="00631699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Интерпретация научных данных как социальная проблема. Проблема социальной адаптации научной истины.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РАЗДЕЛ II. Современные философские проблемы областей научного знания</w:t>
      </w:r>
    </w:p>
    <w:p w:rsidR="00631699" w:rsidRPr="00631699" w:rsidRDefault="00631699" w:rsidP="00631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Зарождение науки «Безопасность жизнедеятельности» в трудах древних философов.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Предпосылки разработки средств и методов защиты от опасностей.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в современном научном познании.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Галактоцентрическая парадигма и её роль при разработке теории нефти и газа.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основы хозяйственной деятельности.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Философские проблемы методологии педагогики.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Искусственный интеллект и инженерия знаний.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современных технологий в развитии компьютерной индустрии.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и социальные сети в жизни современного человека.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Научно-технический прогресс и безопасность труда.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Геохимическое учение В.И. Вернадского о биосфере и ноосфере.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организации предприятия.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Методологическая проблема распределения материальных благ в обществе.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анализ, управление и обработка информации.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Философский смысл основных понятий кибернетики.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Философские проблемы взаимосвязи химии и физики.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самоорганизации материальных систем.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истинности и доказательности в социальных науках.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информационных технологий для современного общества.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техники и методология технических наук.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Философские проблемы нефти и газа.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Философский смысл современных способов решения энергетической проблемы.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ценностей и их роль в социально-гуманитарном познании.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Философские проблемы экономической жизни общества.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кризис: философская рефлексия.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и основные качества «экономического человека».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Роль математического моделирования пластовых систем для изучения теории фильтрации.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методологической разработки понятия «собственность».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проблемы и их роль в развитии технологии бурения скважин.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и образовательный процесс. «Парадигма знания» современного образования.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Эволюция ноосферы.</w:t>
      </w:r>
    </w:p>
    <w:p w:rsidR="00631699" w:rsidRPr="00631699" w:rsidRDefault="00631699" w:rsidP="00631699">
      <w:pPr>
        <w:numPr>
          <w:ilvl w:val="0"/>
          <w:numId w:val="43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Эргономика как один из этапов развития инженерной деятельности.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ОРГАНИЗАЦИОННО-МЕТОДИЧЕСКИЕ УКАЗАНИЯ К ПОДГОТОВКЕ И СДАЧЕ КАНДИДАТСКОГО ЭКЗАМЕНА ПО «ИСТОРИИ И ФИЛОСОФИИ НАУКИ» Кандидатский экзамен по «Истории и философии науки» является составной частью аттестации научных и научно-педагогических кадров. Цель экзамена — установление глубины общепрофессиональных знаний соискателя ученой степени, выявление уровня его подготовленности к самостоятельной научно-исследовательской деятельности. К занятиям в группах подготовки к сдаче кандидатского экзамена по истории и философии науки допускаются лица, поступившие в аспирантуру и соискатели, имеющие высшее профессиональное образование. Кандидатский экзамен по истории и философии науки сдается, как правило, на первом году обучения в аспирантуре и должен быть предусмотрен в индивидуальном плане работы аспиранта.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ДОПУСКА К СДАЧЕ ЭКЗАМЕНА 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Освоение учебного материала в полном объеме. 2. Успешное выполнение самостоятельной работы по проработке экзаменационных вопросов. 3. Подготовка и сдача реферата в определенные </w:t>
      </w:r>
      <w:proofErr w:type="spellStart"/>
      <w:r w:rsidR="00A6272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ОЛАиМООД</w:t>
      </w:r>
      <w:proofErr w:type="spell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сроки. 4. Приказ ректора о допуске к сдаче кандидатского экзамена. Допуск к сдаче кандидатского экзамена по истории и философии науки оформляется приказом ректора ФГБОУ ВО «УГТУ» на основе предоставления реферата (и положительной рецензии на него) по истории науки в своей области подготовки. В целях подготовки к сдаче кандидатского экзамена по истории и философии науки для аспирантов и соискателей организуются теоретические занятия в объеме </w:t>
      </w:r>
      <w:r w:rsidR="00A62726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аудиторных часов. Дата и время проведения кандидатского экзамена определяются приказом ректора ФГБОУ ВО «УГТУ».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И СОДЕРЖАНИЕ КАНДИДАТСКОГО ЭКЗАМЕНА ПО ИСТОРИИ И ФИЛОСОФИИ НАУКИ. 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кандидатского экзамена по истории и философии науки включает общую для всех научных специальностей базовую часть, обязательную для каждого соискателя ученой степени кандидата наук и представляющую собой единый минимум требований к уровню знаний философии избранной научной области. Содержание программы кандидатского экзамена по истории и философии науки состоит из 2-х частей: часть 1 «Общие проблемы философии науки»; часть 2 «Философские проблемы избранной области научного знания». Экзаменационный билет состоит из 3-х вопросов: первый — из перечня вопросов части 1 «Общие проблемы философии науки»; второй — из перечня вопросов части 2 «Философские проблемы избранной области научного знания»; третий — по проблеме, связанной с историей развития научного направления подготовки, в рамках которого обучается аспирант. Во время сдачи кандидатского экзамена третий вопрос готовится аспирантом в виде реферата. Тему реферата по истории своей области науки (техники) аспирант самостоятельно вбирает из списка тем, предложенных кафедрой ДИиФ или аспирантом (в этом случае тема реферата согласовывается с научным руководителем диссертанта) и утверждается на заседании кафедры ДИиФ. 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реферата осуществляется научным руководителем и рецензентом-специалистом кафедры ДИиФ. На проверенном реферате должна быть виза научного руководителя аспиранта / соискателя и рецензента-специалиста кафедры ДИиФ. Оценка за реферат включается в итоговую оценку кандидатского экзамена. Реферат и его оценка в обязательном порядке должны быть представлены в определенные сроки в отдел аспирантуры, поскольку являются основанием для формирования приказа о сдаче кандидатского минимума по «Истории и философии науки».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реферата по дисциплине «История и философия науки»: 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t xml:space="preserve">Титульный лист 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t>Содержание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t xml:space="preserve"> Введение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lastRenderedPageBreak/>
        <w:t xml:space="preserve"> Основная часть (2-3 главы)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t xml:space="preserve"> Заключение 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t xml:space="preserve">Список использованной литературы </w:t>
      </w:r>
    </w:p>
    <w:p w:rsidR="00631699" w:rsidRPr="00631699" w:rsidRDefault="00631699" w:rsidP="00631699">
      <w:pPr>
        <w:numPr>
          <w:ilvl w:val="0"/>
          <w:numId w:val="44"/>
        </w:numPr>
        <w:spacing w:after="200" w:line="276" w:lineRule="auto"/>
        <w:contextualSpacing/>
        <w:jc w:val="both"/>
        <w:rPr>
          <w:rFonts w:ascii="Times New Roman" w:eastAsia="Arial Unicode MS" w:hAnsi="Times New Roman" w:cs="Times New Roman"/>
        </w:rPr>
      </w:pPr>
      <w:r w:rsidRPr="00631699">
        <w:rPr>
          <w:rFonts w:ascii="Times New Roman" w:eastAsia="Arial Unicode MS" w:hAnsi="Times New Roman" w:cs="Times New Roman"/>
        </w:rPr>
        <w:t xml:space="preserve">Приложения (если имеются). </w:t>
      </w:r>
    </w:p>
    <w:p w:rsidR="00631699" w:rsidRPr="00631699" w:rsidRDefault="00631699" w:rsidP="0063169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Реферат оформляется на листах формата А4. Размер шрифта -14, шрифт </w:t>
      </w:r>
      <w:proofErr w:type="spell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Times</w:t>
      </w:r>
      <w:proofErr w:type="spell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proofErr w:type="spell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Roman</w:t>
      </w:r>
      <w:proofErr w:type="spellEnd"/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межстрочный интервал – 1,5. Все страницы нумеруются, начиная с титульного листа, на титульном листе номер страницы не ставится (нумерация страницы – внизу страницы справа).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реферата.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Изложенное понимание реферата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Новизна текста: а) актуальность темы исследования; б) новизна и самостоятельность в постановке проблемы, формулирование нового аспекта известной проблемы в установлении новых связей (межпредметных, внутрипредметных, интеграционных); в) умение работать с исследованиями, критической литературой, систематизировать и структурировать материал; г) явленность авторской позиции, самостоятельность оценок и суждений, д) стилевой единство текста, единство жанровых черт.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раскрытия сущности вопроса: а) соответствие плана теме реферата; б) соответствие содержания теме и плану реферата; в) полнота и глубина знаний по теме; г) обоснованность способов и методов работы с материалом; е) умение обобщать, делать выводы, сопоставлять различные точки зрения по одному вопросу (проблеме).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выбора источников: а) оценка использованной литературы: привлечены ли наиболее известные работы по теме исследования (в т.ч. журнальные публикации последних лет, последние статистические данные, сводки, справки и т.д.).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оформлению: а) насколько верно оформлены ссылки на используемую литературу, список литературы; б) оценка грамотности и культуры изложения (в т.ч. орфографической, пунктуационной, стилистической культуры), владение терминологией; в) соблюдение требований к объему реферата.</w:t>
      </w:r>
    </w:p>
    <w:p w:rsidR="00631699" w:rsidRPr="00631699" w:rsidRDefault="00631699" w:rsidP="00631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Рецензент должен четко сформулировать замечания и вопросы, желательно со ссылками на работу (можно на страницы работы), на исследования и фактические данные, которые не учел автор.</w:t>
      </w:r>
    </w:p>
    <w:p w:rsidR="00631699" w:rsidRPr="00631699" w:rsidRDefault="00631699" w:rsidP="0063169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Аспирант представляет реферат на рецензию не позднее чем за неделю до зачета.</w:t>
      </w:r>
    </w:p>
    <w:p w:rsidR="00631699" w:rsidRPr="00631699" w:rsidRDefault="00631699" w:rsidP="00631699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представляет собой зачет с оценкой.</w:t>
      </w:r>
    </w:p>
    <w:p w:rsidR="00631699" w:rsidRPr="00631699" w:rsidRDefault="00631699" w:rsidP="00631699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Качественные критерии оценки ответа </w:t>
      </w:r>
    </w:p>
    <w:p w:rsidR="00631699" w:rsidRPr="00631699" w:rsidRDefault="00631699" w:rsidP="00631699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87E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экзамене</w:t>
      </w:r>
    </w:p>
    <w:p w:rsidR="00631699" w:rsidRPr="00631699" w:rsidRDefault="00631699" w:rsidP="00631699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16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(«отлично»)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следующей качественной характеристике: «изложено правильное понимание вопроса и дан исчерпывающий на него ответ, содержание раскрыто полно, профессионально, грамотно». Выставляется аспиранту,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усвоившему взаимосвязь основных понятий дисциплины в их значении для приобретаемой профессии, проявившему творческие способности в понимании, изложении и использовании учебно-программного материала;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обнаружившему всестороннее систематическое знание учебно-программного материала, четко и самостоятельно (без наводящих вопросов) отвечающему на вопрос билета.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Оценка «4» </w:t>
      </w:r>
      <w:r w:rsidRPr="006316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(«хорошо»)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следующей качественной характеристике: «изложено правильное понимание вопроса; дано достаточно подробное описание предмета ответа; приведены и раскрыты в тезисной форме основные понятия, относящиеся к предмету ответа, ошибочных положений нет». Выставляется аспиранту,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обнаружившему полное знание учебно-программного материала, грамотно и по существу отвечающему на вопрос билета и не допускающему при этом существенных неточностей;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показавшему систематический характер знаний по дисциплине и способному к их самостоятельному пополнению и обновлению в ходе дальнейшей учебы и профессиональной деятельности.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6316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(«удовлетворительно»)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аспиранту,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обнаружившему знание основного учебно-программного материала в объеме, необходимом для дальнейшей учебы и предстоящей работы по профессии, справляющемуся с выполнением заданий, предусмотренных программой;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допустившему неточности в ответе и при выполнении экзаменационных заданий, но обладающими необходимыми знаниями для их устранения под руководством преподавателя.</w:t>
      </w:r>
    </w:p>
    <w:p w:rsidR="00631699" w:rsidRPr="00631699" w:rsidRDefault="00631699" w:rsidP="00631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«2» </w:t>
      </w:r>
      <w:r w:rsidRPr="006316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(«неудовлетворительно»)</w:t>
      </w: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</w:t>
      </w:r>
    </w:p>
    <w:p w:rsidR="00631699" w:rsidRPr="00631699" w:rsidRDefault="00631699" w:rsidP="00631699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давшему ответ, который не соответствует вопросу экзаменационного билета.</w:t>
      </w:r>
    </w:p>
    <w:p w:rsidR="00631699" w:rsidRPr="00631699" w:rsidRDefault="00631699" w:rsidP="0063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99" w:rsidRPr="00631699" w:rsidRDefault="00631699" w:rsidP="00631699">
      <w:pPr>
        <w:spacing w:line="256" w:lineRule="auto"/>
      </w:pPr>
    </w:p>
    <w:sectPr w:rsidR="00631699" w:rsidRPr="00631699" w:rsidSect="00D66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A60BB"/>
    <w:multiLevelType w:val="multilevel"/>
    <w:tmpl w:val="78C22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80A97"/>
    <w:multiLevelType w:val="multilevel"/>
    <w:tmpl w:val="C88C4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E64C8"/>
    <w:multiLevelType w:val="hybridMultilevel"/>
    <w:tmpl w:val="FBE056E2"/>
    <w:lvl w:ilvl="0" w:tplc="87AC594A">
      <w:start w:val="2"/>
      <w:numFmt w:val="decimal"/>
      <w:lvlText w:val="%1."/>
      <w:lvlJc w:val="left"/>
      <w:pPr>
        <w:ind w:left="1074" w:hanging="360"/>
      </w:p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0F1669E0"/>
    <w:multiLevelType w:val="multilevel"/>
    <w:tmpl w:val="FE744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095D34"/>
    <w:multiLevelType w:val="multilevel"/>
    <w:tmpl w:val="B948A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BE5130"/>
    <w:multiLevelType w:val="multilevel"/>
    <w:tmpl w:val="E1E2586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2D0710A"/>
    <w:multiLevelType w:val="multilevel"/>
    <w:tmpl w:val="D5FEF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0D00AA"/>
    <w:multiLevelType w:val="multilevel"/>
    <w:tmpl w:val="5B38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FD4854"/>
    <w:multiLevelType w:val="multilevel"/>
    <w:tmpl w:val="FA7AB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7B0D7E"/>
    <w:multiLevelType w:val="multilevel"/>
    <w:tmpl w:val="BE66D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616610"/>
    <w:multiLevelType w:val="multilevel"/>
    <w:tmpl w:val="9E9AF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AA22B4"/>
    <w:multiLevelType w:val="multilevel"/>
    <w:tmpl w:val="27D8E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681E95"/>
    <w:multiLevelType w:val="multilevel"/>
    <w:tmpl w:val="007CF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3132EB"/>
    <w:multiLevelType w:val="multilevel"/>
    <w:tmpl w:val="1B9C6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475355"/>
    <w:multiLevelType w:val="multilevel"/>
    <w:tmpl w:val="3E521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0C3CC3"/>
    <w:multiLevelType w:val="multilevel"/>
    <w:tmpl w:val="86EEF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703F46"/>
    <w:multiLevelType w:val="hybridMultilevel"/>
    <w:tmpl w:val="EBB29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933F23"/>
    <w:multiLevelType w:val="multilevel"/>
    <w:tmpl w:val="E8800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277301"/>
    <w:multiLevelType w:val="multilevel"/>
    <w:tmpl w:val="729AF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A2F0C9D"/>
    <w:multiLevelType w:val="multilevel"/>
    <w:tmpl w:val="09520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AFF402F"/>
    <w:multiLevelType w:val="multilevel"/>
    <w:tmpl w:val="0E6EE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2740B9"/>
    <w:multiLevelType w:val="multilevel"/>
    <w:tmpl w:val="86F01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3C5FB9"/>
    <w:multiLevelType w:val="multilevel"/>
    <w:tmpl w:val="29F27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FD602D"/>
    <w:multiLevelType w:val="multilevel"/>
    <w:tmpl w:val="D31C7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E6439F5"/>
    <w:multiLevelType w:val="multilevel"/>
    <w:tmpl w:val="48CC1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6051A9"/>
    <w:multiLevelType w:val="hybridMultilevel"/>
    <w:tmpl w:val="FC4EE774"/>
    <w:lvl w:ilvl="0" w:tplc="D83E586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6B7F4B"/>
    <w:multiLevelType w:val="multilevel"/>
    <w:tmpl w:val="787491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42E3333F"/>
    <w:multiLevelType w:val="multilevel"/>
    <w:tmpl w:val="869E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4344AC5"/>
    <w:multiLevelType w:val="multilevel"/>
    <w:tmpl w:val="43A09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550550"/>
    <w:multiLevelType w:val="multilevel"/>
    <w:tmpl w:val="13FAB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D71CF3"/>
    <w:multiLevelType w:val="hybridMultilevel"/>
    <w:tmpl w:val="FED251BA"/>
    <w:lvl w:ilvl="0" w:tplc="1E701D86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>
    <w:nsid w:val="5859239A"/>
    <w:multiLevelType w:val="multilevel"/>
    <w:tmpl w:val="15FCD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232B85"/>
    <w:multiLevelType w:val="multilevel"/>
    <w:tmpl w:val="7486D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9D252A"/>
    <w:multiLevelType w:val="multilevel"/>
    <w:tmpl w:val="D722C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5D7F43"/>
    <w:multiLevelType w:val="multilevel"/>
    <w:tmpl w:val="E8B88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1CE55E9"/>
    <w:multiLevelType w:val="multilevel"/>
    <w:tmpl w:val="0B120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E16B60"/>
    <w:multiLevelType w:val="multilevel"/>
    <w:tmpl w:val="3B94F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67763C"/>
    <w:multiLevelType w:val="multilevel"/>
    <w:tmpl w:val="4BDEE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275449E"/>
    <w:multiLevelType w:val="multilevel"/>
    <w:tmpl w:val="5C28D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2C66B54"/>
    <w:multiLevelType w:val="multilevel"/>
    <w:tmpl w:val="9DF8B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F363BA"/>
    <w:multiLevelType w:val="multilevel"/>
    <w:tmpl w:val="61A8E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16366D"/>
    <w:multiLevelType w:val="hybridMultilevel"/>
    <w:tmpl w:val="EBB29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325D6B"/>
    <w:multiLevelType w:val="multilevel"/>
    <w:tmpl w:val="3A6EF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F72F4F"/>
    <w:multiLevelType w:val="multilevel"/>
    <w:tmpl w:val="6FCEA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AA74F1"/>
    <w:multiLevelType w:val="multilevel"/>
    <w:tmpl w:val="158E3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76"/>
    <w:rsid w:val="000A503E"/>
    <w:rsid w:val="001103E9"/>
    <w:rsid w:val="00122FD9"/>
    <w:rsid w:val="00127BB5"/>
    <w:rsid w:val="001A5FE2"/>
    <w:rsid w:val="00210798"/>
    <w:rsid w:val="002108B7"/>
    <w:rsid w:val="00245426"/>
    <w:rsid w:val="002D732A"/>
    <w:rsid w:val="002E77CD"/>
    <w:rsid w:val="00330ED3"/>
    <w:rsid w:val="00345B2D"/>
    <w:rsid w:val="003C7551"/>
    <w:rsid w:val="003D714B"/>
    <w:rsid w:val="004146A0"/>
    <w:rsid w:val="004E6D20"/>
    <w:rsid w:val="00513376"/>
    <w:rsid w:val="005A0992"/>
    <w:rsid w:val="00631699"/>
    <w:rsid w:val="006776FF"/>
    <w:rsid w:val="00687E61"/>
    <w:rsid w:val="006B1654"/>
    <w:rsid w:val="00710C51"/>
    <w:rsid w:val="007252E3"/>
    <w:rsid w:val="00741875"/>
    <w:rsid w:val="007569A5"/>
    <w:rsid w:val="00843323"/>
    <w:rsid w:val="008B4400"/>
    <w:rsid w:val="008D3737"/>
    <w:rsid w:val="008E25A1"/>
    <w:rsid w:val="009055B9"/>
    <w:rsid w:val="00956DF5"/>
    <w:rsid w:val="00982A74"/>
    <w:rsid w:val="009E78F9"/>
    <w:rsid w:val="00A10F39"/>
    <w:rsid w:val="00A62726"/>
    <w:rsid w:val="00A82C85"/>
    <w:rsid w:val="00AA590B"/>
    <w:rsid w:val="00B21E7A"/>
    <w:rsid w:val="00B26FE0"/>
    <w:rsid w:val="00B65E04"/>
    <w:rsid w:val="00BE4FEB"/>
    <w:rsid w:val="00CD7097"/>
    <w:rsid w:val="00D6691E"/>
    <w:rsid w:val="00EF3B24"/>
    <w:rsid w:val="00F6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E36C3-E5E2-477F-831D-6F987C247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91E"/>
  </w:style>
  <w:style w:type="paragraph" w:styleId="1">
    <w:name w:val="heading 1"/>
    <w:basedOn w:val="a"/>
    <w:next w:val="a"/>
    <w:link w:val="10"/>
    <w:uiPriority w:val="9"/>
    <w:qFormat/>
    <w:rsid w:val="0063169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31699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NewRomanPSMT" w:eastAsia="Times New Roman" w:hAnsi="TimesNewRomanPSMT" w:cs="Times New Roman"/>
      <w:color w:val="000000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31699"/>
    <w:pPr>
      <w:keepNext/>
      <w:spacing w:before="240" w:after="0" w:line="240" w:lineRule="auto"/>
      <w:ind w:left="-239" w:firstLine="239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1699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31699"/>
    <w:pPr>
      <w:keepNext/>
      <w:tabs>
        <w:tab w:val="num" w:pos="0"/>
      </w:tabs>
      <w:suppressAutoHyphens/>
      <w:autoSpaceDE w:val="0"/>
      <w:spacing w:after="0" w:line="240" w:lineRule="auto"/>
      <w:ind w:left="1584" w:hanging="1584"/>
      <w:jc w:val="both"/>
      <w:outlineLvl w:val="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6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31699"/>
    <w:rPr>
      <w:rFonts w:ascii="TimesNewRomanPSMT" w:eastAsia="Times New Roman" w:hAnsi="TimesNewRomanPSMT" w:cs="Times New Roman"/>
      <w:color w:val="00000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6316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3169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63169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631699"/>
  </w:style>
  <w:style w:type="character" w:styleId="a3">
    <w:name w:val="Hyperlink"/>
    <w:uiPriority w:val="99"/>
    <w:unhideWhenUsed/>
    <w:rsid w:val="00631699"/>
    <w:rPr>
      <w:color w:val="0000FF"/>
      <w:u w:val="single"/>
    </w:rPr>
  </w:style>
  <w:style w:type="character" w:customStyle="1" w:styleId="a4">
    <w:name w:val="Текст сноски Знак"/>
    <w:basedOn w:val="a0"/>
    <w:link w:val="a5"/>
    <w:uiPriority w:val="99"/>
    <w:semiHidden/>
    <w:rsid w:val="006316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4"/>
    <w:uiPriority w:val="99"/>
    <w:semiHidden/>
    <w:unhideWhenUsed/>
    <w:rsid w:val="00631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631699"/>
    <w:rPr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6316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6"/>
    <w:uiPriority w:val="99"/>
    <w:semiHidden/>
    <w:unhideWhenUsed/>
    <w:rsid w:val="00631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631699"/>
  </w:style>
  <w:style w:type="character" w:customStyle="1" w:styleId="a8">
    <w:name w:val="Нижний колонтитул Знак"/>
    <w:basedOn w:val="a0"/>
    <w:link w:val="a9"/>
    <w:uiPriority w:val="99"/>
    <w:semiHidden/>
    <w:rsid w:val="006316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631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631699"/>
  </w:style>
  <w:style w:type="paragraph" w:styleId="aa">
    <w:name w:val="Title"/>
    <w:basedOn w:val="a"/>
    <w:link w:val="ab"/>
    <w:uiPriority w:val="99"/>
    <w:qFormat/>
    <w:rsid w:val="006316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fr-FR" w:eastAsia="ru-RU"/>
    </w:rPr>
  </w:style>
  <w:style w:type="character" w:customStyle="1" w:styleId="ab">
    <w:name w:val="Название Знак"/>
    <w:basedOn w:val="a0"/>
    <w:link w:val="aa"/>
    <w:uiPriority w:val="99"/>
    <w:rsid w:val="00631699"/>
    <w:rPr>
      <w:rFonts w:ascii="Times New Roman" w:eastAsia="Times New Roman" w:hAnsi="Times New Roman" w:cs="Times New Roman"/>
      <w:b/>
      <w:bCs/>
      <w:sz w:val="28"/>
      <w:szCs w:val="24"/>
      <w:lang w:val="fr-FR" w:eastAsia="ru-RU"/>
    </w:rPr>
  </w:style>
  <w:style w:type="character" w:customStyle="1" w:styleId="ac">
    <w:name w:val="Основной текст Знак"/>
    <w:basedOn w:val="a0"/>
    <w:link w:val="ad"/>
    <w:uiPriority w:val="99"/>
    <w:semiHidden/>
    <w:rsid w:val="0063169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d">
    <w:name w:val="Body Text"/>
    <w:basedOn w:val="a"/>
    <w:link w:val="ac"/>
    <w:uiPriority w:val="99"/>
    <w:semiHidden/>
    <w:unhideWhenUsed/>
    <w:rsid w:val="006316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5">
    <w:name w:val="Основной текст Знак1"/>
    <w:basedOn w:val="a0"/>
    <w:uiPriority w:val="99"/>
    <w:semiHidden/>
    <w:rsid w:val="00631699"/>
  </w:style>
  <w:style w:type="character" w:customStyle="1" w:styleId="ae">
    <w:name w:val="Основной текст с отступом Знак"/>
    <w:basedOn w:val="a0"/>
    <w:link w:val="af"/>
    <w:rsid w:val="00631699"/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styleId="af">
    <w:name w:val="Body Text Indent"/>
    <w:basedOn w:val="a"/>
    <w:link w:val="ae"/>
    <w:unhideWhenUsed/>
    <w:rsid w:val="0063169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32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631699"/>
  </w:style>
  <w:style w:type="character" w:customStyle="1" w:styleId="21">
    <w:name w:val="Основной текст 2 Знак"/>
    <w:basedOn w:val="a0"/>
    <w:link w:val="22"/>
    <w:uiPriority w:val="99"/>
    <w:semiHidden/>
    <w:rsid w:val="00631699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631699"/>
    <w:pPr>
      <w:spacing w:after="0" w:line="240" w:lineRule="auto"/>
    </w:pPr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631699"/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316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631699"/>
    <w:pPr>
      <w:tabs>
        <w:tab w:val="left" w:pos="993"/>
        <w:tab w:val="left" w:pos="1134"/>
      </w:tabs>
      <w:spacing w:before="100" w:beforeAutospacing="1" w:after="0" w:line="240" w:lineRule="auto"/>
      <w:ind w:left="-2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631699"/>
  </w:style>
  <w:style w:type="character" w:customStyle="1" w:styleId="af0">
    <w:name w:val="Текст выноски Знак"/>
    <w:basedOn w:val="a0"/>
    <w:link w:val="af1"/>
    <w:uiPriority w:val="99"/>
    <w:semiHidden/>
    <w:rsid w:val="00631699"/>
    <w:rPr>
      <w:rFonts w:ascii="Tahoma" w:eastAsia="Times New Roman" w:hAnsi="Tahoma" w:cs="Times New Roman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631699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631699"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99"/>
    <w:qFormat/>
    <w:rsid w:val="00631699"/>
    <w:pPr>
      <w:spacing w:after="200" w:line="276" w:lineRule="auto"/>
      <w:ind w:left="720"/>
      <w:contextualSpacing/>
    </w:pPr>
    <w:rPr>
      <w:rFonts w:ascii="Calibri" w:eastAsia="Arial Unicode MS" w:hAnsi="Calibri" w:cs="Times New Roman"/>
    </w:rPr>
  </w:style>
  <w:style w:type="character" w:customStyle="1" w:styleId="af3">
    <w:name w:val="Основной текст_"/>
    <w:basedOn w:val="a0"/>
    <w:link w:val="31"/>
    <w:locked/>
    <w:rsid w:val="00631699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3"/>
    <w:rsid w:val="00631699"/>
    <w:pPr>
      <w:widowControl w:val="0"/>
      <w:shd w:val="clear" w:color="auto" w:fill="FFFFFF"/>
      <w:spacing w:after="360" w:line="322" w:lineRule="exact"/>
      <w:ind w:hanging="360"/>
    </w:pPr>
    <w:rPr>
      <w:sz w:val="27"/>
      <w:szCs w:val="27"/>
    </w:rPr>
  </w:style>
  <w:style w:type="character" w:customStyle="1" w:styleId="18">
    <w:name w:val="Заголовок №1_"/>
    <w:basedOn w:val="a0"/>
    <w:link w:val="19"/>
    <w:locked/>
    <w:rsid w:val="00631699"/>
    <w:rPr>
      <w:b/>
      <w:bCs/>
      <w:sz w:val="27"/>
      <w:szCs w:val="27"/>
      <w:shd w:val="clear" w:color="auto" w:fill="FFFFFF"/>
    </w:rPr>
  </w:style>
  <w:style w:type="paragraph" w:customStyle="1" w:styleId="19">
    <w:name w:val="Заголовок №1"/>
    <w:basedOn w:val="a"/>
    <w:link w:val="18"/>
    <w:rsid w:val="00631699"/>
    <w:pPr>
      <w:widowControl w:val="0"/>
      <w:shd w:val="clear" w:color="auto" w:fill="FFFFFF"/>
      <w:spacing w:after="0" w:line="485" w:lineRule="exact"/>
      <w:ind w:hanging="660"/>
      <w:outlineLvl w:val="0"/>
    </w:pPr>
    <w:rPr>
      <w:b/>
      <w:bCs/>
      <w:sz w:val="27"/>
      <w:szCs w:val="27"/>
    </w:rPr>
  </w:style>
  <w:style w:type="character" w:customStyle="1" w:styleId="5">
    <w:name w:val="Основной текст (5)_"/>
    <w:basedOn w:val="a0"/>
    <w:link w:val="50"/>
    <w:locked/>
    <w:rsid w:val="00631699"/>
    <w:rPr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31699"/>
    <w:pPr>
      <w:widowControl w:val="0"/>
      <w:shd w:val="clear" w:color="auto" w:fill="FFFFFF"/>
      <w:spacing w:before="240" w:after="0" w:line="274" w:lineRule="exact"/>
    </w:pPr>
    <w:rPr>
      <w:b/>
      <w:bCs/>
      <w:sz w:val="23"/>
      <w:szCs w:val="23"/>
    </w:rPr>
  </w:style>
  <w:style w:type="character" w:customStyle="1" w:styleId="6">
    <w:name w:val="Основной текст (6)_"/>
    <w:basedOn w:val="a0"/>
    <w:link w:val="60"/>
    <w:locked/>
    <w:rsid w:val="00631699"/>
    <w:rPr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31699"/>
    <w:pPr>
      <w:widowControl w:val="0"/>
      <w:shd w:val="clear" w:color="auto" w:fill="FFFFFF"/>
      <w:spacing w:before="300" w:after="60" w:line="0" w:lineRule="atLeast"/>
    </w:pPr>
    <w:rPr>
      <w:i/>
      <w:iCs/>
      <w:sz w:val="23"/>
      <w:szCs w:val="23"/>
    </w:rPr>
  </w:style>
  <w:style w:type="table" w:styleId="af4">
    <w:name w:val="Table Grid"/>
    <w:basedOn w:val="a1"/>
    <w:uiPriority w:val="59"/>
    <w:rsid w:val="008B4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3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" TargetMode="External"/><Relationship Id="rId13" Type="http://schemas.openxmlformats.org/officeDocument/2006/relationships/hyperlink" Target="http://elib.tyuiu.ru/" TargetMode="Externa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znanium.com/catalog/product/425677%20" TargetMode="External"/><Relationship Id="rId12" Type="http://schemas.openxmlformats.org/officeDocument/2006/relationships/hyperlink" Target="http://diss.rsl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hyperlink" Target="http://www.biblio-online.ru/" TargetMode="External"/><Relationship Id="rId5" Type="http://schemas.openxmlformats.org/officeDocument/2006/relationships/image" Target="media/image1.jpg"/><Relationship Id="rId15" Type="http://schemas.openxmlformats.org/officeDocument/2006/relationships/hyperlink" Target="file:///C:\Users\vmaslakova\Desktop\&#1056;&#1055;%20&#1076;&#1083;&#1103;%20&#1080;&#1089;&#1087;&#1088;&#1072;&#1074;&#1083;&#1077;&#1085;&#1080;&#1103;%20&#1087;&#1086;&#1089;&#1083;&#1077;%20&#1087;&#1088;&#1086;&#1089;&#1084;&#1086;&#1090;&#1088;&#1072;%20&#1050;&#1088;&#1080;&#1074;&#1086;&#1096;&#1077;&#1077;&#1074;&#1086;&#1081;\8.%20http:\elib.gubkin.ru\" TargetMode="External"/><Relationship Id="rId10" Type="http://schemas.openxmlformats.org/officeDocument/2006/relationships/hyperlink" Target="http://www.bibliocomplectator.ru/" TargetMode="Externa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://www.e/lanbook.com" TargetMode="External"/><Relationship Id="rId14" Type="http://schemas.openxmlformats.org/officeDocument/2006/relationships/hyperlink" Target="http://bibl.rusoil.net/jirbis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2EB9D4-6FBA-4DF2-BB25-9B66E3E217F5}"/>
</file>

<file path=customXml/itemProps2.xml><?xml version="1.0" encoding="utf-8"?>
<ds:datastoreItem xmlns:ds="http://schemas.openxmlformats.org/officeDocument/2006/customXml" ds:itemID="{F5333299-8578-4524-8278-28709147C4E6}"/>
</file>

<file path=customXml/itemProps3.xml><?xml version="1.0" encoding="utf-8"?>
<ds:datastoreItem xmlns:ds="http://schemas.openxmlformats.org/officeDocument/2006/customXml" ds:itemID="{AADDC07F-7BB2-4187-A7B8-59590C0B59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16191</Words>
  <Characters>92293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Таширева Светлана Васильевна</cp:lastModifiedBy>
  <cp:revision>2</cp:revision>
  <dcterms:created xsi:type="dcterms:W3CDTF">2022-07-12T07:14:00Z</dcterms:created>
  <dcterms:modified xsi:type="dcterms:W3CDTF">2022-07-12T07:14:00Z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